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4.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6A5A5B">
      <w:pPr>
        <w:rPr>
          <w:rFonts w:hint="eastAsia" w:ascii="黑体" w:hAnsi="宋体" w:eastAsia="黑体"/>
          <w:sz w:val="32"/>
          <w:szCs w:val="32"/>
        </w:rPr>
      </w:pPr>
    </w:p>
    <w:p w14:paraId="0B18F2CF">
      <w:pPr>
        <w:rPr>
          <w:rFonts w:hint="eastAsia" w:ascii="黑体" w:hAnsi="宋体" w:eastAsia="黑体"/>
          <w:sz w:val="32"/>
          <w:szCs w:val="32"/>
        </w:rPr>
      </w:pPr>
    </w:p>
    <w:p w14:paraId="5727A6F2">
      <w:pPr>
        <w:rPr>
          <w:rFonts w:hint="eastAsia" w:ascii="黑体" w:hAnsi="宋体" w:eastAsia="黑体"/>
          <w:sz w:val="32"/>
          <w:szCs w:val="32"/>
        </w:rPr>
      </w:pPr>
    </w:p>
    <w:p w14:paraId="273C7CA7">
      <w:pPr>
        <w:ind w:firstLine="1044"/>
        <w:jc w:val="center"/>
        <w:rPr>
          <w:rFonts w:hint="eastAsia" w:ascii="黑体" w:hAnsi="宋体" w:eastAsia="黑体"/>
          <w:b/>
          <w:sz w:val="52"/>
          <w:szCs w:val="52"/>
        </w:rPr>
      </w:pPr>
      <w:r>
        <w:rPr>
          <w:rFonts w:eastAsia="黑体"/>
          <w:b/>
          <w:sz w:val="52"/>
          <w:szCs w:val="52"/>
        </w:rPr>
        <w:t>202</w:t>
      </w:r>
      <w:r>
        <w:rPr>
          <w:rFonts w:hint="eastAsia" w:eastAsia="黑体"/>
          <w:b/>
          <w:sz w:val="52"/>
          <w:szCs w:val="52"/>
        </w:rPr>
        <w:t>5</w:t>
      </w:r>
      <w:r>
        <w:rPr>
          <w:rFonts w:hint="eastAsia" w:ascii="黑体" w:hAnsi="宋体" w:eastAsia="黑体"/>
          <w:b/>
          <w:sz w:val="52"/>
          <w:szCs w:val="52"/>
        </w:rPr>
        <w:t>年全国大学生信息安全竞赛</w:t>
      </w:r>
    </w:p>
    <w:p w14:paraId="5686CFA9">
      <w:pPr>
        <w:ind w:firstLine="1044"/>
        <w:jc w:val="center"/>
        <w:rPr>
          <w:b/>
          <w:sz w:val="52"/>
          <w:szCs w:val="52"/>
        </w:rPr>
      </w:pPr>
      <w:r>
        <w:rPr>
          <w:rFonts w:hint="eastAsia" w:ascii="黑体" w:hAnsi="宋体" w:eastAsia="黑体"/>
          <w:b/>
          <w:sz w:val="52"/>
          <w:szCs w:val="52"/>
        </w:rPr>
        <w:t>作品报告</w:t>
      </w:r>
    </w:p>
    <w:p w14:paraId="0CD95AB1">
      <w:pPr>
        <w:ind w:firstLine="480"/>
        <w:rPr>
          <w:rFonts w:hint="eastAsia" w:ascii="宋体" w:hAnsi="宋体"/>
        </w:rPr>
      </w:pPr>
    </w:p>
    <w:p w14:paraId="0978F90B">
      <w:pPr>
        <w:ind w:firstLine="480"/>
        <w:rPr>
          <w:rFonts w:hint="eastAsia" w:ascii="宋体" w:hAnsi="宋体"/>
        </w:rPr>
      </w:pPr>
    </w:p>
    <w:p w14:paraId="00F6CC14">
      <w:pPr>
        <w:ind w:firstLine="480"/>
        <w:rPr>
          <w:rFonts w:hint="eastAsia" w:ascii="宋体" w:hAnsi="宋体"/>
        </w:rPr>
      </w:pPr>
    </w:p>
    <w:p w14:paraId="16FFCDC5">
      <w:pPr>
        <w:ind w:firstLine="480"/>
        <w:rPr>
          <w:rFonts w:hint="eastAsia" w:ascii="宋体" w:hAnsi="宋体"/>
        </w:rPr>
      </w:pPr>
    </w:p>
    <w:p w14:paraId="6E85C260">
      <w:pPr>
        <w:ind w:firstLine="480"/>
        <w:rPr>
          <w:rFonts w:hint="eastAsia" w:ascii="宋体" w:hAnsi="宋体"/>
        </w:rPr>
      </w:pPr>
    </w:p>
    <w:p w14:paraId="1C7ED0FB">
      <w:pPr>
        <w:ind w:firstLine="480"/>
        <w:rPr>
          <w:rFonts w:hint="eastAsia" w:ascii="宋体" w:hAnsi="宋体"/>
        </w:rPr>
      </w:pPr>
    </w:p>
    <w:p w14:paraId="4823DEDC">
      <w:pPr>
        <w:ind w:firstLine="480"/>
        <w:rPr>
          <w:rFonts w:hint="eastAsia" w:ascii="宋体" w:hAnsi="宋体"/>
        </w:rPr>
      </w:pPr>
    </w:p>
    <w:p w14:paraId="2329882C">
      <w:pPr>
        <w:ind w:firstLine="643"/>
        <w:rPr>
          <w:rFonts w:hint="eastAsia" w:ascii="黑体" w:hAnsi="宋体" w:eastAsia="黑体"/>
          <w:b/>
          <w:sz w:val="32"/>
          <w:szCs w:val="32"/>
          <w:u w:val="single"/>
        </w:rPr>
      </w:pPr>
      <w:r>
        <w:rPr>
          <w:rFonts w:hint="eastAsia" w:ascii="黑体" w:hAnsi="宋体" w:eastAsia="黑体"/>
          <w:b/>
          <w:sz w:val="32"/>
          <w:szCs w:val="32"/>
        </w:rPr>
        <w:t>作品名称：</w:t>
      </w:r>
      <w:r>
        <w:rPr>
          <w:rFonts w:hint="eastAsia" w:ascii="黑体" w:hAnsi="宋体" w:eastAsia="黑体"/>
          <w:b/>
          <w:sz w:val="32"/>
          <w:szCs w:val="32"/>
          <w:u w:val="single"/>
        </w:rPr>
        <w:t xml:space="preserve"> 基于高效数据脱敏的深度学习数据集隐私保护</w:t>
      </w:r>
    </w:p>
    <w:p w14:paraId="0B59C931">
      <w:pPr>
        <w:ind w:firstLine="643"/>
        <w:rPr>
          <w:rFonts w:hint="eastAsia" w:ascii="黑体" w:hAnsi="宋体" w:eastAsia="黑体"/>
          <w:b/>
          <w:sz w:val="32"/>
          <w:szCs w:val="32"/>
        </w:rPr>
      </w:pPr>
      <w:r>
        <w:rPr>
          <w:rFonts w:hint="eastAsia" w:ascii="黑体" w:hAnsi="宋体" w:eastAsia="黑体"/>
          <w:b/>
          <w:sz w:val="32"/>
          <w:szCs w:val="32"/>
        </w:rPr>
        <w:t>电子邮箱：</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3214672371@qq.com</w:t>
      </w:r>
      <w:r>
        <w:rPr>
          <w:rFonts w:hint="eastAsia" w:ascii="黑体" w:hAnsi="宋体" w:eastAsia="黑体"/>
          <w:b/>
          <w:sz w:val="32"/>
          <w:szCs w:val="32"/>
          <w:u w:val="single"/>
        </w:rPr>
        <w:t xml:space="preserve">                         </w:t>
      </w:r>
    </w:p>
    <w:p w14:paraId="0E88220A">
      <w:pPr>
        <w:ind w:firstLine="643"/>
        <w:rPr>
          <w:rFonts w:hint="eastAsia" w:ascii="宋体" w:hAnsi="宋体"/>
          <w:b/>
        </w:rPr>
      </w:pPr>
      <w:r>
        <w:rPr>
          <w:rFonts w:hint="eastAsia" w:ascii="黑体" w:hAnsi="宋体" w:eastAsia="黑体"/>
          <w:b/>
          <w:sz w:val="32"/>
          <w:szCs w:val="32"/>
        </w:rPr>
        <w:t>提交日期：</w:t>
      </w:r>
      <w:r>
        <w:rPr>
          <w:rFonts w:hint="eastAsia" w:ascii="黑体" w:hAnsi="宋体" w:eastAsia="黑体"/>
          <w:b/>
          <w:sz w:val="32"/>
          <w:szCs w:val="32"/>
          <w:u w:val="single"/>
        </w:rPr>
        <w:t xml:space="preserve">        </w:t>
      </w:r>
      <w:r>
        <w:rPr>
          <w:rFonts w:hint="eastAsia" w:ascii="黑体" w:hAnsi="宋体" w:eastAsia="黑体"/>
          <w:b/>
          <w:sz w:val="32"/>
          <w:szCs w:val="32"/>
          <w:u w:val="single"/>
          <w:lang w:val="en-US" w:eastAsia="zh-CN"/>
        </w:rPr>
        <w:t>2025/7/2</w:t>
      </w:r>
      <w:r>
        <w:rPr>
          <w:rFonts w:hint="eastAsia" w:ascii="黑体" w:hAnsi="宋体" w:eastAsia="黑体"/>
          <w:b/>
          <w:sz w:val="32"/>
          <w:szCs w:val="32"/>
          <w:u w:val="single"/>
        </w:rPr>
        <w:t xml:space="preserve">                                  </w:t>
      </w:r>
    </w:p>
    <w:p w14:paraId="178E86D1">
      <w:pPr>
        <w:autoSpaceDE w:val="0"/>
        <w:autoSpaceDN w:val="0"/>
        <w:adjustRightInd w:val="0"/>
        <w:ind w:firstLine="482"/>
        <w:rPr>
          <w:rFonts w:hint="eastAsia" w:ascii="宋体" w:hAnsi="宋体" w:cs="DFKai-SB"/>
          <w:b/>
          <w:bCs/>
        </w:rPr>
        <w:sectPr>
          <w:headerReference r:id="rId9" w:type="first"/>
          <w:footerReference r:id="rId12" w:type="first"/>
          <w:headerReference r:id="rId7" w:type="default"/>
          <w:footerReference r:id="rId10" w:type="default"/>
          <w:headerReference r:id="rId8" w:type="even"/>
          <w:footerReference r:id="rId11" w:type="even"/>
          <w:pgSz w:w="11906" w:h="16838"/>
          <w:pgMar w:top="1440" w:right="1466" w:bottom="1440" w:left="1620" w:header="851" w:footer="992" w:gutter="0"/>
          <w:pgNumType w:fmt="decimalEnclosedCircle"/>
          <w:cols w:space="425" w:num="1"/>
          <w:docGrid w:type="lines" w:linePitch="312" w:charSpace="0"/>
        </w:sectPr>
      </w:pPr>
    </w:p>
    <w:p w14:paraId="51D6C7B5">
      <w:pPr>
        <w:adjustRightInd w:val="0"/>
        <w:snapToGrid w:val="0"/>
        <w:jc w:val="center"/>
        <w:rPr>
          <w:rFonts w:ascii="黑体" w:eastAsia="黑体"/>
          <w:bCs/>
          <w:sz w:val="32"/>
          <w:szCs w:val="32"/>
        </w:rPr>
      </w:pPr>
      <w:r>
        <w:rPr>
          <w:rFonts w:hint="eastAsia" w:ascii="黑体" w:eastAsia="黑体"/>
          <w:bCs/>
          <w:sz w:val="32"/>
          <w:szCs w:val="32"/>
        </w:rPr>
        <w:t>填写说明</w:t>
      </w:r>
    </w:p>
    <w:p w14:paraId="37B8450B">
      <w:pPr>
        <w:autoSpaceDE w:val="0"/>
        <w:autoSpaceDN w:val="0"/>
        <w:adjustRightInd w:val="0"/>
        <w:ind w:firstLine="480"/>
        <w:rPr>
          <w:rFonts w:hint="eastAsia" w:ascii="宋体" w:hAnsi="宋体" w:cs="DFKai-SB"/>
          <w:bCs/>
        </w:rPr>
      </w:pPr>
      <w:r>
        <w:rPr>
          <w:rFonts w:hint="eastAsia" w:ascii="宋体" w:hAnsi="宋体" w:cs="DFKai-SB"/>
          <w:bCs/>
        </w:rPr>
        <w:t xml:space="preserve">1. </w:t>
      </w:r>
      <w:r>
        <w:rPr>
          <w:rFonts w:ascii="宋体" w:hAnsi="宋体" w:cs="DFKai-SB"/>
          <w:bCs/>
        </w:rPr>
        <w:t>所有参赛</w:t>
      </w:r>
      <w:r>
        <w:rPr>
          <w:rFonts w:hint="eastAsia" w:ascii="宋体" w:hAnsi="宋体" w:cs="DFKai-SB"/>
          <w:bCs/>
        </w:rPr>
        <w:t>项目</w:t>
      </w:r>
      <w:r>
        <w:rPr>
          <w:rFonts w:ascii="宋体" w:hAnsi="宋体" w:cs="DFKai-SB"/>
          <w:bCs/>
        </w:rPr>
        <w:t>必须为一个基本完整的设计。</w:t>
      </w:r>
      <w:r>
        <w:rPr>
          <w:rFonts w:hint="eastAsia" w:ascii="宋体" w:hAnsi="宋体" w:cs="DFKai-SB"/>
          <w:bCs/>
        </w:rPr>
        <w:t>作品报告书旨在能够清晰准确地阐述（或图示）该参赛队的参赛项目（或</w:t>
      </w:r>
      <w:r>
        <w:rPr>
          <w:rFonts w:ascii="宋体" w:hAnsi="宋体" w:cs="DFKai-SB"/>
          <w:bCs/>
        </w:rPr>
        <w:t>方案</w:t>
      </w:r>
      <w:r>
        <w:rPr>
          <w:rFonts w:hint="eastAsia" w:ascii="宋体" w:hAnsi="宋体" w:cs="DFKai-SB"/>
          <w:bCs/>
        </w:rPr>
        <w:t>）。</w:t>
      </w:r>
    </w:p>
    <w:p w14:paraId="333D8C1E">
      <w:pPr>
        <w:autoSpaceDE w:val="0"/>
        <w:autoSpaceDN w:val="0"/>
        <w:adjustRightInd w:val="0"/>
        <w:ind w:firstLine="480"/>
        <w:rPr>
          <w:rFonts w:hint="eastAsia" w:ascii="宋体" w:hAnsi="宋体" w:cs="DFKai-SB"/>
          <w:bCs/>
        </w:rPr>
      </w:pPr>
      <w:r>
        <w:rPr>
          <w:rFonts w:hint="eastAsia" w:ascii="宋体" w:hAnsi="宋体" w:cs="DFKai-SB"/>
          <w:bCs/>
        </w:rPr>
        <w:t>2. 作品报告采用A4纸撰写。除标题外，所有内容必需为宋体、小四号字、1.5倍行距。</w:t>
      </w:r>
    </w:p>
    <w:p w14:paraId="5B351B8F">
      <w:pPr>
        <w:autoSpaceDE w:val="0"/>
        <w:autoSpaceDN w:val="0"/>
        <w:adjustRightInd w:val="0"/>
        <w:ind w:firstLine="480"/>
        <w:rPr>
          <w:rFonts w:hint="eastAsia" w:ascii="宋体" w:hAnsi="宋体" w:cs="DFKai-SB"/>
          <w:bCs/>
        </w:rPr>
      </w:pPr>
      <w:r>
        <w:rPr>
          <w:rFonts w:hint="eastAsia" w:ascii="宋体" w:hAnsi="宋体" w:cs="DFKai-SB"/>
          <w:bCs/>
        </w:rPr>
        <w:t>3. 作品报告中各项目说明文字部分仅供参考，作品报告书撰写完毕后，请删除所有说明文字。(本页不删除)</w:t>
      </w:r>
    </w:p>
    <w:p w14:paraId="1F6F33CA">
      <w:pPr>
        <w:autoSpaceDE w:val="0"/>
        <w:autoSpaceDN w:val="0"/>
        <w:adjustRightInd w:val="0"/>
        <w:ind w:firstLine="480"/>
        <w:rPr>
          <w:rFonts w:hint="eastAsia" w:ascii="宋体" w:hAnsi="宋体" w:cs="DFKai-SB"/>
          <w:bCs/>
        </w:rPr>
      </w:pPr>
      <w:r>
        <w:rPr>
          <w:rFonts w:hint="eastAsia" w:ascii="宋体" w:hAnsi="宋体" w:cs="DFKai-SB"/>
          <w:bCs/>
        </w:rPr>
        <w:t>4. 作品报告模板里已经列的内容仅供参考，作者可以在此基础上增加内容或对文档结构进行微调。</w:t>
      </w:r>
    </w:p>
    <w:p w14:paraId="08228302">
      <w:pPr>
        <w:autoSpaceDE w:val="0"/>
        <w:autoSpaceDN w:val="0"/>
        <w:adjustRightInd w:val="0"/>
        <w:ind w:firstLine="480"/>
        <w:rPr>
          <w:rFonts w:hint="eastAsia" w:ascii="宋体" w:hAnsi="宋体" w:cs="DFKai-SB"/>
          <w:bCs/>
        </w:rPr>
      </w:pPr>
      <w:r>
        <w:rPr>
          <w:rFonts w:hint="eastAsia" w:ascii="宋体" w:hAnsi="宋体" w:cs="DFKai-SB"/>
          <w:bCs/>
        </w:rPr>
        <w:t>5. 为保证网评的公平、公正，作品报告中应避免出现作者所在学校、院系和指导教师等泄露身份的信息。</w:t>
      </w:r>
    </w:p>
    <w:p w14:paraId="2F08A72A">
      <w:pPr>
        <w:autoSpaceDE w:val="0"/>
        <w:autoSpaceDN w:val="0"/>
        <w:adjustRightInd w:val="0"/>
        <w:ind w:firstLine="480"/>
        <w:rPr>
          <w:rFonts w:hint="eastAsia" w:ascii="宋体" w:hAnsi="宋体" w:cs="DFKai-SB"/>
          <w:bCs/>
        </w:rPr>
      </w:pPr>
    </w:p>
    <w:p w14:paraId="7A01BC03">
      <w:pPr>
        <w:autoSpaceDE w:val="0"/>
        <w:autoSpaceDN w:val="0"/>
        <w:adjustRightInd w:val="0"/>
        <w:ind w:firstLine="480"/>
        <w:rPr>
          <w:rFonts w:hint="eastAsia" w:ascii="宋体" w:hAnsi="宋体" w:cs="DFKai-SB"/>
          <w:bCs/>
        </w:rPr>
      </w:pPr>
    </w:p>
    <w:p w14:paraId="2F96C36A">
      <w:pPr>
        <w:autoSpaceDE w:val="0"/>
        <w:autoSpaceDN w:val="0"/>
        <w:adjustRightInd w:val="0"/>
        <w:ind w:firstLine="480"/>
        <w:rPr>
          <w:rFonts w:hint="eastAsia" w:ascii="宋体" w:hAnsi="宋体" w:cs="DFKai-SB"/>
          <w:bCs/>
        </w:rPr>
      </w:pPr>
    </w:p>
    <w:p w14:paraId="45D38AF4">
      <w:pPr>
        <w:autoSpaceDE w:val="0"/>
        <w:autoSpaceDN w:val="0"/>
        <w:adjustRightInd w:val="0"/>
        <w:ind w:firstLine="480"/>
        <w:rPr>
          <w:rFonts w:hint="eastAsia" w:ascii="宋体" w:hAnsi="宋体" w:cs="DFKai-SB"/>
          <w:bCs/>
        </w:rPr>
      </w:pPr>
    </w:p>
    <w:p w14:paraId="5F869D7D">
      <w:pPr>
        <w:autoSpaceDE w:val="0"/>
        <w:autoSpaceDN w:val="0"/>
        <w:adjustRightInd w:val="0"/>
        <w:ind w:firstLine="480"/>
        <w:rPr>
          <w:rFonts w:hint="eastAsia" w:ascii="宋体" w:hAnsi="宋体" w:cs="DFKai-SB"/>
          <w:bCs/>
        </w:rPr>
        <w:sectPr>
          <w:pgSz w:w="11906" w:h="16838"/>
          <w:pgMar w:top="1440" w:right="1466" w:bottom="1440" w:left="1620" w:header="851" w:footer="992" w:gutter="0"/>
          <w:pgNumType w:fmt="decimalEnclosedCircle"/>
          <w:cols w:space="425" w:num="1"/>
          <w:docGrid w:type="lines" w:linePitch="312" w:charSpace="0"/>
        </w:sectPr>
      </w:pPr>
    </w:p>
    <w:p w14:paraId="4A549F00">
      <w:pPr>
        <w:autoSpaceDE w:val="0"/>
        <w:autoSpaceDN w:val="0"/>
        <w:adjustRightInd w:val="0"/>
        <w:ind w:firstLine="643"/>
        <w:jc w:val="center"/>
        <w:rPr>
          <w:rFonts w:hint="eastAsia" w:ascii="黑体" w:hAnsi="宋体" w:eastAsia="黑体" w:cs="DFKai-SB"/>
          <w:b/>
          <w:bCs/>
          <w:sz w:val="32"/>
          <w:szCs w:val="32"/>
        </w:rPr>
      </w:pPr>
      <w:r>
        <w:rPr>
          <w:rFonts w:hint="eastAsia" w:ascii="黑体" w:hAnsi="宋体" w:eastAsia="黑体" w:cs="DFKai-SB"/>
          <w:b/>
          <w:bCs/>
          <w:sz w:val="32"/>
          <w:szCs w:val="32"/>
        </w:rPr>
        <w:t>目     录</w:t>
      </w:r>
    </w:p>
    <w:p w14:paraId="2B648DA1">
      <w:pPr>
        <w:pStyle w:val="6"/>
        <w:tabs>
          <w:tab w:val="right" w:leader="dot" w:pos="8810"/>
        </w:tabs>
        <w:rPr>
          <w:rFonts w:hint="eastAsia" w:ascii="等线" w:hAnsi="等线" w:eastAsia="等线"/>
          <w:sz w:val="21"/>
          <w:szCs w:val="22"/>
        </w:rPr>
      </w:pPr>
      <w:r>
        <w:rPr>
          <w:rFonts w:ascii="宋体" w:hAnsi="宋体"/>
          <w:bCs/>
          <w:sz w:val="32"/>
          <w:szCs w:val="21"/>
        </w:rPr>
        <w:fldChar w:fldCharType="begin"/>
      </w:r>
      <w:r>
        <w:rPr>
          <w:rFonts w:ascii="宋体" w:hAnsi="宋体"/>
          <w:bCs/>
          <w:sz w:val="32"/>
          <w:szCs w:val="21"/>
        </w:rPr>
        <w:instrText xml:space="preserve"> TOC \o "1-3" \h \z \u </w:instrText>
      </w:r>
      <w:r>
        <w:rPr>
          <w:rFonts w:ascii="宋体" w:hAnsi="宋体"/>
          <w:bCs/>
          <w:sz w:val="32"/>
          <w:szCs w:val="21"/>
        </w:rPr>
        <w:fldChar w:fldCharType="separate"/>
      </w:r>
      <w:r>
        <w:fldChar w:fldCharType="begin"/>
      </w:r>
      <w:r>
        <w:instrText xml:space="preserve"> HYPERLINK \l "_Toc33965493" </w:instrText>
      </w:r>
      <w:r>
        <w:fldChar w:fldCharType="separate"/>
      </w:r>
      <w:r>
        <w:rPr>
          <w:rStyle w:val="15"/>
          <w:rFonts w:ascii="黑体" w:eastAsia="黑体"/>
        </w:rPr>
        <w:t>摘要</w:t>
      </w:r>
      <w:r>
        <w:tab/>
      </w:r>
      <w:r>
        <w:fldChar w:fldCharType="begin"/>
      </w:r>
      <w:r>
        <w:instrText xml:space="preserve"> PAGEREF _Toc33965493 \h </w:instrText>
      </w:r>
      <w:r>
        <w:fldChar w:fldCharType="separate"/>
      </w:r>
      <w:r>
        <w:t>1</w:t>
      </w:r>
      <w:r>
        <w:fldChar w:fldCharType="end"/>
      </w:r>
      <w:r>
        <w:fldChar w:fldCharType="end"/>
      </w:r>
    </w:p>
    <w:p w14:paraId="4B9A3008">
      <w:pPr>
        <w:pStyle w:val="6"/>
        <w:tabs>
          <w:tab w:val="right" w:leader="dot" w:pos="8810"/>
        </w:tabs>
        <w:ind w:firstLine="560"/>
        <w:rPr>
          <w:rFonts w:hint="eastAsia" w:ascii="等线" w:hAnsi="等线" w:eastAsia="等线"/>
          <w:sz w:val="21"/>
          <w:szCs w:val="22"/>
        </w:rPr>
      </w:pPr>
      <w:r>
        <w:fldChar w:fldCharType="begin"/>
      </w:r>
      <w:r>
        <w:instrText xml:space="preserve"> HYPERLINK \l "_Toc33965494" </w:instrText>
      </w:r>
      <w:r>
        <w:fldChar w:fldCharType="separate"/>
      </w:r>
      <w:r>
        <w:rPr>
          <w:rStyle w:val="15"/>
          <w:rFonts w:ascii="黑体" w:eastAsia="黑体"/>
        </w:rPr>
        <w:t>第一章 作品概述</w:t>
      </w:r>
      <w:r>
        <w:tab/>
      </w:r>
      <w:r>
        <w:fldChar w:fldCharType="begin"/>
      </w:r>
      <w:r>
        <w:instrText xml:space="preserve"> PAGEREF _Toc33965494 \h </w:instrText>
      </w:r>
      <w:r>
        <w:fldChar w:fldCharType="separate"/>
      </w:r>
      <w:r>
        <w:t>2</w:t>
      </w:r>
      <w:r>
        <w:fldChar w:fldCharType="end"/>
      </w:r>
      <w:r>
        <w:fldChar w:fldCharType="end"/>
      </w:r>
    </w:p>
    <w:p w14:paraId="753174E0">
      <w:pPr>
        <w:pStyle w:val="6"/>
        <w:tabs>
          <w:tab w:val="right" w:leader="dot" w:pos="8810"/>
        </w:tabs>
        <w:ind w:firstLine="560"/>
        <w:rPr>
          <w:rFonts w:hint="eastAsia" w:ascii="等线" w:hAnsi="等线" w:eastAsia="等线"/>
          <w:sz w:val="21"/>
          <w:szCs w:val="22"/>
        </w:rPr>
      </w:pPr>
      <w:r>
        <w:fldChar w:fldCharType="begin"/>
      </w:r>
      <w:r>
        <w:instrText xml:space="preserve"> HYPERLINK \l "_Toc33965495" </w:instrText>
      </w:r>
      <w:r>
        <w:fldChar w:fldCharType="separate"/>
      </w:r>
      <w:r>
        <w:rPr>
          <w:rStyle w:val="15"/>
          <w:rFonts w:ascii="黑体" w:eastAsia="黑体"/>
        </w:rPr>
        <w:t>第二章 作品设计与实现</w:t>
      </w:r>
      <w:r>
        <w:tab/>
      </w:r>
      <w:r>
        <w:fldChar w:fldCharType="begin"/>
      </w:r>
      <w:r>
        <w:instrText xml:space="preserve"> PAGEREF _Toc33965495 \h </w:instrText>
      </w:r>
      <w:r>
        <w:fldChar w:fldCharType="separate"/>
      </w:r>
      <w:r>
        <w:t>3</w:t>
      </w:r>
      <w:r>
        <w:fldChar w:fldCharType="end"/>
      </w:r>
      <w:r>
        <w:fldChar w:fldCharType="end"/>
      </w:r>
    </w:p>
    <w:p w14:paraId="055DAAA4">
      <w:pPr>
        <w:pStyle w:val="6"/>
        <w:tabs>
          <w:tab w:val="right" w:leader="dot" w:pos="8810"/>
        </w:tabs>
        <w:ind w:firstLine="560"/>
        <w:rPr>
          <w:rFonts w:hint="eastAsia" w:ascii="等线" w:hAnsi="等线" w:eastAsia="等线"/>
          <w:sz w:val="21"/>
          <w:szCs w:val="22"/>
        </w:rPr>
      </w:pPr>
      <w:r>
        <w:fldChar w:fldCharType="begin"/>
      </w:r>
      <w:r>
        <w:instrText xml:space="preserve"> HYPERLINK \l "_Toc33965496" </w:instrText>
      </w:r>
      <w:r>
        <w:fldChar w:fldCharType="separate"/>
      </w:r>
      <w:r>
        <w:rPr>
          <w:rStyle w:val="15"/>
          <w:rFonts w:ascii="黑体" w:eastAsia="黑体"/>
        </w:rPr>
        <w:t>第三章 作品测试与分析</w:t>
      </w:r>
      <w:r>
        <w:tab/>
      </w:r>
      <w:r>
        <w:fldChar w:fldCharType="begin"/>
      </w:r>
      <w:r>
        <w:instrText xml:space="preserve"> PAGEREF _Toc33965496 \h </w:instrText>
      </w:r>
      <w:r>
        <w:fldChar w:fldCharType="separate"/>
      </w:r>
      <w:r>
        <w:t>4</w:t>
      </w:r>
      <w:r>
        <w:fldChar w:fldCharType="end"/>
      </w:r>
      <w:r>
        <w:fldChar w:fldCharType="end"/>
      </w:r>
    </w:p>
    <w:p w14:paraId="75681364">
      <w:pPr>
        <w:pStyle w:val="6"/>
        <w:tabs>
          <w:tab w:val="right" w:leader="dot" w:pos="8810"/>
        </w:tabs>
        <w:ind w:firstLine="560"/>
        <w:rPr>
          <w:rFonts w:hint="eastAsia" w:ascii="等线" w:hAnsi="等线" w:eastAsia="等线"/>
          <w:sz w:val="21"/>
          <w:szCs w:val="22"/>
        </w:rPr>
      </w:pPr>
      <w:r>
        <w:fldChar w:fldCharType="begin"/>
      </w:r>
      <w:r>
        <w:instrText xml:space="preserve"> HYPERLINK \l "_Toc33965497" </w:instrText>
      </w:r>
      <w:r>
        <w:fldChar w:fldCharType="separate"/>
      </w:r>
      <w:r>
        <w:rPr>
          <w:rStyle w:val="15"/>
          <w:rFonts w:ascii="黑体" w:eastAsia="黑体"/>
        </w:rPr>
        <w:t>第四章 创新性说明</w:t>
      </w:r>
      <w:r>
        <w:tab/>
      </w:r>
      <w:r>
        <w:fldChar w:fldCharType="begin"/>
      </w:r>
      <w:r>
        <w:instrText xml:space="preserve"> PAGEREF _Toc33965497 \h </w:instrText>
      </w:r>
      <w:r>
        <w:fldChar w:fldCharType="separate"/>
      </w:r>
      <w:r>
        <w:t>5</w:t>
      </w:r>
      <w:r>
        <w:fldChar w:fldCharType="end"/>
      </w:r>
      <w:r>
        <w:fldChar w:fldCharType="end"/>
      </w:r>
    </w:p>
    <w:p w14:paraId="34BCDDE9">
      <w:pPr>
        <w:pStyle w:val="6"/>
        <w:tabs>
          <w:tab w:val="right" w:leader="dot" w:pos="8810"/>
        </w:tabs>
        <w:ind w:firstLine="560"/>
        <w:rPr>
          <w:rFonts w:hint="eastAsia" w:ascii="等线" w:hAnsi="等线" w:eastAsia="等线"/>
          <w:sz w:val="21"/>
          <w:szCs w:val="22"/>
        </w:rPr>
      </w:pPr>
      <w:r>
        <w:fldChar w:fldCharType="begin"/>
      </w:r>
      <w:r>
        <w:instrText xml:space="preserve"> HYPERLINK \l "_Toc33965498" </w:instrText>
      </w:r>
      <w:r>
        <w:fldChar w:fldCharType="separate"/>
      </w:r>
      <w:r>
        <w:rPr>
          <w:rStyle w:val="15"/>
          <w:rFonts w:ascii="黑体" w:eastAsia="黑体"/>
        </w:rPr>
        <w:t>第五章 总结</w:t>
      </w:r>
      <w:r>
        <w:tab/>
      </w:r>
      <w:r>
        <w:fldChar w:fldCharType="begin"/>
      </w:r>
      <w:r>
        <w:instrText xml:space="preserve"> PAGEREF _Toc33965498 \h </w:instrText>
      </w:r>
      <w:r>
        <w:fldChar w:fldCharType="separate"/>
      </w:r>
      <w:r>
        <w:t>6</w:t>
      </w:r>
      <w:r>
        <w:fldChar w:fldCharType="end"/>
      </w:r>
      <w:r>
        <w:fldChar w:fldCharType="end"/>
      </w:r>
    </w:p>
    <w:p w14:paraId="4C9A13C7">
      <w:pPr>
        <w:pStyle w:val="6"/>
        <w:tabs>
          <w:tab w:val="right" w:leader="dot" w:pos="8810"/>
        </w:tabs>
        <w:ind w:firstLine="560"/>
        <w:rPr>
          <w:rFonts w:hint="eastAsia" w:ascii="等线" w:hAnsi="等线" w:eastAsia="等线"/>
          <w:sz w:val="21"/>
          <w:szCs w:val="22"/>
        </w:rPr>
      </w:pPr>
      <w:r>
        <w:fldChar w:fldCharType="begin"/>
      </w:r>
      <w:r>
        <w:instrText xml:space="preserve"> HYPERLINK \l "_Toc33965499" </w:instrText>
      </w:r>
      <w:r>
        <w:fldChar w:fldCharType="separate"/>
      </w:r>
      <w:r>
        <w:rPr>
          <w:rStyle w:val="15"/>
          <w:rFonts w:ascii="黑体" w:eastAsia="黑体"/>
        </w:rPr>
        <w:t>参考文献</w:t>
      </w:r>
      <w:r>
        <w:tab/>
      </w:r>
      <w:r>
        <w:fldChar w:fldCharType="begin"/>
      </w:r>
      <w:r>
        <w:instrText xml:space="preserve"> PAGEREF _Toc33965499 \h </w:instrText>
      </w:r>
      <w:r>
        <w:fldChar w:fldCharType="separate"/>
      </w:r>
      <w:r>
        <w:t>7</w:t>
      </w:r>
      <w:r>
        <w:fldChar w:fldCharType="end"/>
      </w:r>
      <w:r>
        <w:fldChar w:fldCharType="end"/>
      </w:r>
    </w:p>
    <w:p w14:paraId="4DF594DB">
      <w:pPr>
        <w:autoSpaceDE w:val="0"/>
        <w:autoSpaceDN w:val="0"/>
        <w:adjustRightInd w:val="0"/>
        <w:rPr>
          <w:rFonts w:hint="eastAsia" w:ascii="宋体" w:hAnsi="宋体" w:cs="DFKai-SB"/>
          <w:bCs/>
        </w:rPr>
      </w:pPr>
      <w:r>
        <w:rPr>
          <w:rFonts w:ascii="宋体" w:hAnsi="宋体"/>
          <w:bCs/>
          <w:sz w:val="32"/>
          <w:szCs w:val="21"/>
        </w:rPr>
        <w:fldChar w:fldCharType="end"/>
      </w:r>
    </w:p>
    <w:p w14:paraId="615C6E0C">
      <w:pPr>
        <w:autoSpaceDE w:val="0"/>
        <w:autoSpaceDN w:val="0"/>
        <w:adjustRightInd w:val="0"/>
        <w:ind w:firstLine="480"/>
        <w:rPr>
          <w:rFonts w:hint="eastAsia" w:ascii="宋体" w:hAnsi="宋体" w:cs="DFKai-SB"/>
          <w:bCs/>
        </w:rPr>
      </w:pPr>
    </w:p>
    <w:p w14:paraId="31F6B00E">
      <w:pPr>
        <w:autoSpaceDE w:val="0"/>
        <w:autoSpaceDN w:val="0"/>
        <w:adjustRightInd w:val="0"/>
        <w:ind w:firstLine="480"/>
        <w:rPr>
          <w:rFonts w:hint="eastAsia" w:ascii="宋体" w:hAnsi="宋体" w:cs="DFKai-SB"/>
          <w:bCs/>
        </w:rPr>
      </w:pPr>
    </w:p>
    <w:p w14:paraId="5FCCDFED">
      <w:pPr>
        <w:autoSpaceDE w:val="0"/>
        <w:autoSpaceDN w:val="0"/>
        <w:adjustRightInd w:val="0"/>
        <w:ind w:firstLine="480"/>
        <w:rPr>
          <w:rFonts w:hint="eastAsia" w:ascii="宋体" w:hAnsi="宋体" w:cs="DFKai-SB"/>
          <w:bCs/>
        </w:rPr>
      </w:pPr>
    </w:p>
    <w:p w14:paraId="51B774F1">
      <w:pPr>
        <w:autoSpaceDE w:val="0"/>
        <w:autoSpaceDN w:val="0"/>
        <w:adjustRightInd w:val="0"/>
        <w:ind w:firstLine="480"/>
        <w:rPr>
          <w:rFonts w:hint="eastAsia" w:ascii="宋体" w:hAnsi="宋体" w:cs="DFKai-SB"/>
          <w:bCs/>
        </w:rPr>
      </w:pPr>
    </w:p>
    <w:p w14:paraId="060E2655">
      <w:pPr>
        <w:autoSpaceDE w:val="0"/>
        <w:autoSpaceDN w:val="0"/>
        <w:adjustRightInd w:val="0"/>
        <w:ind w:firstLine="480"/>
        <w:rPr>
          <w:rFonts w:hint="eastAsia" w:ascii="宋体" w:hAnsi="宋体" w:cs="DFKai-SB"/>
          <w:bCs/>
        </w:rPr>
      </w:pPr>
    </w:p>
    <w:p w14:paraId="67E14A1E">
      <w:pPr>
        <w:autoSpaceDE w:val="0"/>
        <w:autoSpaceDN w:val="0"/>
        <w:adjustRightInd w:val="0"/>
        <w:ind w:firstLine="480"/>
        <w:rPr>
          <w:rFonts w:hint="eastAsia" w:ascii="宋体" w:hAnsi="宋体" w:cs="DFKai-SB"/>
          <w:bCs/>
        </w:rPr>
        <w:sectPr>
          <w:pgSz w:w="11906" w:h="16838"/>
          <w:pgMar w:top="1440" w:right="1466" w:bottom="1440" w:left="1620" w:header="851" w:footer="992" w:gutter="0"/>
          <w:pgNumType w:fmt="decimalEnclosedCircle"/>
          <w:cols w:space="425" w:num="1"/>
          <w:docGrid w:type="lines" w:linePitch="312" w:charSpace="0"/>
        </w:sectPr>
      </w:pPr>
    </w:p>
    <w:p w14:paraId="48E5466D">
      <w:pPr>
        <w:pStyle w:val="2"/>
        <w:ind w:firstLine="643"/>
        <w:jc w:val="center"/>
        <w:rPr>
          <w:rFonts w:ascii="黑体" w:eastAsia="黑体"/>
          <w:sz w:val="32"/>
          <w:szCs w:val="32"/>
        </w:rPr>
      </w:pPr>
      <w:bookmarkStart w:id="0" w:name="_Toc33965493"/>
      <w:r>
        <w:rPr>
          <w:rFonts w:hint="eastAsia" w:ascii="黑体" w:eastAsia="黑体"/>
          <w:sz w:val="32"/>
          <w:szCs w:val="32"/>
        </w:rPr>
        <w:t>摘要</w:t>
      </w:r>
      <w:bookmarkEnd w:id="0"/>
    </w:p>
    <w:p w14:paraId="3CBA596D">
      <w:pPr>
        <w:autoSpaceDE w:val="0"/>
        <w:autoSpaceDN w:val="0"/>
        <w:adjustRightInd w:val="0"/>
        <w:ind w:firstLine="480"/>
        <w:rPr>
          <w:rFonts w:ascii="Arial" w:hAnsi="Arial" w:eastAsia="Arial" w:cs="Arial"/>
          <w:shd w:val="clear" w:color="auto" w:fill="FFFFFF"/>
          <w:lang w:eastAsia="zh"/>
        </w:rPr>
      </w:pPr>
      <w:r>
        <w:rPr>
          <w:rFonts w:hint="eastAsia" w:ascii="宋体" w:hAnsi="宋体" w:cs="宋体"/>
          <w:shd w:val="clear" w:color="auto" w:fill="FFFFFF"/>
          <w:lang w:eastAsia="zh"/>
        </w:rPr>
        <w:t>摘要：在深度学习技术被广泛应用的同时，攻击者也在设计针对深度学习系统的隐私攻击，试图通过分析深度学习模型来推断模型训练数据集中的隐私信息。当前攻击技术已经能够精准地推断模型训练集的成员信息和敏感的分布信息，甚至能够还原出训练集中的部分样本。此外，由于深度学习模型被广泛应用于敏感领域，模型的训练集中往往包含敏感的个人信息。在这种情况下，隐私攻击能搞造成更为巨大的现实危害，带来严重的社会影响。例如攻击者可以还原出人脸识别模型训练集中的原始图片，造成用户照片的直接泄漏；攻击者可以从医学诊断模型中推测出单个患者所患的疾病，窃取敏感医疗信息。</w:t>
      </w:r>
      <w:r>
        <w:rPr>
          <w:rFonts w:hint="eastAsia" w:ascii="Arial" w:hAnsi="Arial" w:eastAsia="Arial" w:cs="Arial"/>
          <w:shd w:val="clear" w:color="auto" w:fill="FFFFFF"/>
          <w:lang w:eastAsia="zh"/>
        </w:rPr>
        <w:t xml:space="preserve"> </w:t>
      </w:r>
    </w:p>
    <w:p w14:paraId="0518BB37">
      <w:pPr>
        <w:autoSpaceDE w:val="0"/>
        <w:autoSpaceDN w:val="0"/>
        <w:adjustRightInd w:val="0"/>
        <w:ind w:firstLine="480"/>
        <w:rPr>
          <w:rFonts w:hint="eastAsia" w:ascii="宋体" w:hAnsi="宋体" w:cs="DFKai-SB"/>
          <w:bCs/>
          <w:lang w:eastAsia="zh"/>
        </w:rPr>
        <w:sectPr>
          <w:footerReference r:id="rId13" w:type="default"/>
          <w:pgSz w:w="11906" w:h="16838"/>
          <w:pgMar w:top="1440" w:right="1466" w:bottom="1440" w:left="1620" w:header="851" w:footer="992" w:gutter="0"/>
          <w:pgNumType w:start="1"/>
          <w:cols w:space="425" w:num="1"/>
          <w:docGrid w:type="lines" w:linePitch="312" w:charSpace="0"/>
        </w:sectPr>
      </w:pPr>
      <w:r>
        <w:rPr>
          <w:rFonts w:hint="eastAsia" w:ascii="宋体" w:hAnsi="宋体" w:cs="宋体"/>
          <w:shd w:val="clear" w:color="auto" w:fill="FFFFFF"/>
          <w:lang w:eastAsia="zh"/>
        </w:rPr>
        <w:t>为了有效应对日益严重的隐私泄漏，本作品聚焦深度学习图像数据集隐私保护领域，设计基于高效数据脱敏的防御方案。本作品关注图像数据集自身，从数据集隐私信息的角度设计隐私信息清洗方法，实现对数据集中隐私信息的高效替换清除，从数据源头上防止隐私泄漏。具体讲，本作品创新性地利用不包含敏感信息的网络公开数据和生成式模型构建数据替换样本，对原始数据集进行替换更新，实现数据集隐私脱敏。本作品设计了高效的替换样本生成方案，能够在完成隐私脱敏的同时保证数据集的可用性。本作品所设计的方案在</w:t>
      </w:r>
      <w:r>
        <w:rPr>
          <w:rFonts w:hint="eastAsia" w:ascii="Arial" w:hAnsi="Arial" w:eastAsia="Arial" w:cs="Arial"/>
          <w:shd w:val="clear" w:color="auto" w:fill="FFFFFF"/>
          <w:lang w:eastAsia="zh"/>
        </w:rPr>
        <w:t>3</w:t>
      </w:r>
      <w:r>
        <w:rPr>
          <w:rFonts w:hint="eastAsia" w:ascii="宋体" w:hAnsi="宋体" w:cs="宋体"/>
          <w:shd w:val="clear" w:color="auto" w:fill="FFFFFF"/>
          <w:lang w:eastAsia="zh"/>
        </w:rPr>
        <w:t>个数据集上进行了完备的测试。实验结果表明，在完成隐私保护目标的同时，本作品的方案能保证原训练集和隐私脱敏版本训练集上训练出的模型的正确率相近，差别小于</w:t>
      </w:r>
      <w:r>
        <w:rPr>
          <w:rFonts w:hint="eastAsia" w:ascii="Arial" w:hAnsi="Arial" w:eastAsia="Arial" w:cs="Arial"/>
          <w:shd w:val="clear" w:color="auto" w:fill="FFFFFF"/>
          <w:lang w:eastAsia="zh"/>
        </w:rPr>
        <w:t>3%</w:t>
      </w:r>
      <w:r>
        <w:rPr>
          <w:rFonts w:hint="eastAsia" w:ascii="宋体" w:hAnsi="宋体" w:cs="宋体"/>
          <w:shd w:val="clear" w:color="auto" w:fill="FFFFFF"/>
          <w:lang w:eastAsia="zh"/>
        </w:rPr>
        <w:t>。</w:t>
      </w:r>
    </w:p>
    <w:p w14:paraId="563E8B90">
      <w:pPr>
        <w:pStyle w:val="2"/>
        <w:ind w:firstLine="643"/>
        <w:jc w:val="center"/>
        <w:rPr>
          <w:rFonts w:hint="eastAsia" w:ascii="黑体" w:eastAsia="黑体"/>
          <w:sz w:val="32"/>
          <w:szCs w:val="32"/>
        </w:rPr>
      </w:pPr>
      <w:bookmarkStart w:id="1" w:name="_Toc33965494"/>
      <w:r>
        <w:rPr>
          <w:rFonts w:hint="eastAsia" w:ascii="黑体" w:eastAsia="黑体"/>
          <w:sz w:val="32"/>
          <w:szCs w:val="32"/>
        </w:rPr>
        <w:t>第一章 作品概述</w:t>
      </w:r>
      <w:bookmarkEnd w:id="1"/>
      <w:r>
        <w:rPr>
          <w:rFonts w:hint="eastAsia" w:hAnsi="宋体"/>
        </w:rPr>
        <w:t xml:space="preserve">   </w:t>
      </w:r>
    </w:p>
    <w:p w14:paraId="76898DBC">
      <w:pPr>
        <w:pStyle w:val="24"/>
        <w:numPr>
          <w:ilvl w:val="1"/>
          <w:numId w:val="1"/>
        </w:numPr>
        <w:autoSpaceDE w:val="0"/>
        <w:autoSpaceDN w:val="0"/>
        <w:adjustRightInd w:val="0"/>
        <w:ind w:firstLineChars="0"/>
        <w:rPr>
          <w:rFonts w:hint="eastAsia" w:ascii="宋体" w:hAnsi="宋体" w:cs="宋体"/>
        </w:rPr>
      </w:pPr>
      <w:r>
        <w:rPr>
          <w:rFonts w:hint="eastAsia" w:ascii="宋体" w:hAnsi="宋体" w:cs="宋体"/>
        </w:rPr>
        <w:t>背景分析</w:t>
      </w:r>
    </w:p>
    <w:p w14:paraId="12D5773C">
      <w:pPr>
        <w:autoSpaceDE w:val="0"/>
        <w:autoSpaceDN w:val="0"/>
        <w:adjustRightInd w:val="0"/>
        <w:ind w:firstLineChars="0"/>
        <w:rPr>
          <w:rFonts w:hint="eastAsia" w:ascii="宋体" w:hAnsi="宋体" w:cs="宋体"/>
        </w:rPr>
      </w:pPr>
      <w:r>
        <w:rPr>
          <w:rFonts w:hint="eastAsia" w:ascii="宋体" w:hAnsi="宋体" w:cs="宋体"/>
        </w:rPr>
        <w:t>在数字化浪潮席卷全球的当下，数据已成为驱动互联网企业创新发展的核心生产要素。当前主流互联网企业普遍将用户数据视为训练模型数据的重要来源，从推荐算法优化到智能客服升级，从图像识别系统完善到自然语言处理能力提升，用户数据深度参与模型训练的全流程，助力企业实现精准服务、高效运营与产品迭代。然而，这一过程中数据隐私泄露风险与日俱增，欧盟《通用数据保护条例》（GDPR）、中国《个人信息保护法》等法规的相继出台，明确要求企业在数据利用过程中必须严格平衡数据可用性与隐私性。一旦隐私泄露，不仅会导致用户个人信息被滥用、财产安全受损，企业也将面临法律诉讼、声誉受损、巨额罚款等严重后果。</w:t>
      </w:r>
      <w:r>
        <w:t>​</w:t>
      </w:r>
    </w:p>
    <w:p w14:paraId="5EE5A5BC">
      <w:pPr>
        <w:autoSpaceDE w:val="0"/>
        <w:autoSpaceDN w:val="0"/>
        <w:adjustRightInd w:val="0"/>
        <w:ind w:firstLineChars="0"/>
        <w:rPr>
          <w:rFonts w:hint="eastAsia" w:ascii="宋体" w:hAnsi="宋体" w:cs="宋体"/>
        </w:rPr>
      </w:pPr>
      <w:r>
        <w:rPr>
          <w:rFonts w:hint="eastAsia" w:ascii="宋体" w:hAnsi="宋体" w:cs="宋体"/>
        </w:rPr>
        <w:t>在图像数据领域，隐私泄露风险尤为突出。例如，用户可能在社交软件中传输自己的自拍照或者自己住址周围的环境拍摄，如果该软件的数据库泄露，用户的隐私也会被泄露；公共摄像头拍摄的监控画面涉及行人的面部特征，如果摄像头的数据库遭受攻击，行人的行踪、住址等信息会暴露；医学影像中包含用户的健康信息和身体器官的特征，这些信息如果泄露，有可能会被不法分子用于勒索。因此，如何在保障模型训练数据质量的同时，有效保护图像数据中的隐私信息，成为亟待解决的行业难题。我们的研究正是基于此背景，旨在探索一种创新的图像数据隐私保护技术方案，通过技术手段实现数据隐私与模型训练需求的动态平衡。</w:t>
      </w:r>
    </w:p>
    <w:p w14:paraId="014C31DC">
      <w:pPr>
        <w:pStyle w:val="24"/>
        <w:numPr>
          <w:ilvl w:val="1"/>
          <w:numId w:val="1"/>
        </w:numPr>
        <w:autoSpaceDE w:val="0"/>
        <w:autoSpaceDN w:val="0"/>
        <w:adjustRightInd w:val="0"/>
        <w:ind w:firstLineChars="0"/>
        <w:rPr>
          <w:rFonts w:hint="eastAsia" w:ascii="宋体" w:hAnsi="宋体" w:cs="宋体"/>
        </w:rPr>
      </w:pPr>
      <w:r>
        <w:rPr>
          <w:rFonts w:hint="eastAsia" w:ascii="宋体" w:hAnsi="宋体" w:cs="宋体"/>
        </w:rPr>
        <w:t>相关工作</w:t>
      </w:r>
    </w:p>
    <w:p w14:paraId="2AC56CCD">
      <w:pPr>
        <w:autoSpaceDE w:val="0"/>
        <w:autoSpaceDN w:val="0"/>
        <w:adjustRightInd w:val="0"/>
        <w:ind w:firstLine="480"/>
        <w:rPr>
          <w:rFonts w:hint="eastAsia" w:ascii="宋体" w:hAnsi="宋体" w:cs="宋体"/>
          <w:bCs/>
          <w:lang w:eastAsia="zh"/>
        </w:rPr>
      </w:pPr>
      <w:r>
        <w:rPr>
          <w:rFonts w:hint="eastAsia" w:ascii="宋体" w:hAnsi="宋体" w:cs="宋体"/>
          <w:lang w:eastAsia="zh"/>
        </w:rPr>
        <w:t>当前已经有许多基于生成模型进行图像隐私保护的研究。</w:t>
      </w:r>
      <w:r>
        <w:rPr>
          <w:rFonts w:hint="eastAsia" w:ascii="宋体" w:hAnsi="宋体" w:cs="宋体"/>
        </w:rPr>
        <w:t>Triastcyn</w:t>
      </w:r>
      <w:r>
        <w:rPr>
          <w:rFonts w:hint="eastAsia" w:ascii="宋体" w:hAnsi="宋体" w:cs="宋体"/>
          <w:lang w:eastAsia="zh"/>
        </w:rPr>
        <w:t>[1]</w:t>
      </w:r>
      <w:r>
        <w:rPr>
          <w:rFonts w:hint="eastAsia" w:ascii="宋体" w:hAnsi="宋体" w:cs="宋体"/>
        </w:rPr>
        <w:t>等人通过 GAN 生成保留真实数据统计属性的人工数据，Sun</w:t>
      </w:r>
      <w:r>
        <w:rPr>
          <w:rFonts w:hint="eastAsia" w:ascii="宋体" w:hAnsi="宋体" w:cs="宋体"/>
          <w:lang w:eastAsia="zh"/>
        </w:rPr>
        <w:t>[2]</w:t>
      </w:r>
      <w:r>
        <w:rPr>
          <w:rFonts w:hint="eastAsia" w:ascii="宋体" w:hAnsi="宋体" w:cs="宋体"/>
        </w:rPr>
        <w:t>等人基于 GAN 的头部修复技术对照片中的人脸进行混淆</w:t>
      </w:r>
      <w:r>
        <w:rPr>
          <w:rFonts w:hint="eastAsia" w:ascii="宋体" w:hAnsi="宋体" w:cs="宋体"/>
          <w:lang w:eastAsia="zh"/>
        </w:rPr>
        <w:t>，</w:t>
      </w:r>
      <w:r>
        <w:rPr>
          <w:rFonts w:hint="eastAsia" w:ascii="宋体" w:hAnsi="宋体" w:cs="宋体"/>
          <w:bCs/>
        </w:rPr>
        <w:t>Kulkarni</w:t>
      </w:r>
      <w:r>
        <w:rPr>
          <w:rFonts w:hint="eastAsia" w:ascii="宋体" w:hAnsi="宋体" w:cs="宋体"/>
          <w:bCs/>
          <w:lang w:eastAsia="zh"/>
        </w:rPr>
        <w:t>[3]</w:t>
      </w:r>
      <w:r>
        <w:rPr>
          <w:rFonts w:hint="eastAsia" w:ascii="宋体" w:hAnsi="宋体" w:cs="宋体"/>
          <w:bCs/>
        </w:rPr>
        <w:t>等人训练模型生成大规模时空轨迹合成数据，Ouyang</w:t>
      </w:r>
      <w:r>
        <w:rPr>
          <w:rFonts w:hint="eastAsia" w:ascii="宋体" w:hAnsi="宋体" w:cs="宋体"/>
          <w:bCs/>
          <w:lang w:eastAsia="zh"/>
        </w:rPr>
        <w:t>[4]</w:t>
      </w:r>
      <w:r>
        <w:rPr>
          <w:rFonts w:hint="eastAsia" w:ascii="宋体" w:hAnsi="宋体" w:cs="宋体"/>
          <w:bCs/>
        </w:rPr>
        <w:t>等人通过非参数生成模型生成轨迹数据，Cheung</w:t>
      </w:r>
      <w:r>
        <w:rPr>
          <w:rFonts w:hint="eastAsia" w:ascii="宋体" w:hAnsi="宋体" w:cs="宋体"/>
          <w:bCs/>
          <w:lang w:eastAsia="zh"/>
        </w:rPr>
        <w:t>[5]</w:t>
      </w:r>
      <w:r>
        <w:rPr>
          <w:rFonts w:hint="eastAsia" w:ascii="宋体" w:hAnsi="宋体" w:cs="宋体"/>
          <w:bCs/>
        </w:rPr>
        <w:t>等人使用 GNN 转换敏感图像</w:t>
      </w:r>
      <w:r>
        <w:rPr>
          <w:rFonts w:hint="eastAsia" w:ascii="宋体" w:hAnsi="宋体" w:cs="宋体"/>
          <w:bCs/>
          <w:lang w:eastAsia="zh"/>
        </w:rPr>
        <w:t>。这些研究均借助生成模型（如 GAN、RNN、GNN 等）对原始图像数据或相关信息进行处理，通过合成、转换或扰动等方式，在避免直接使用原始敏感数据的前提下实现隐私保护与数据利用的平衡。</w:t>
      </w:r>
    </w:p>
    <w:p w14:paraId="72EBB1E9">
      <w:pPr>
        <w:autoSpaceDE w:val="0"/>
        <w:autoSpaceDN w:val="0"/>
        <w:adjustRightInd w:val="0"/>
        <w:ind w:firstLine="480"/>
        <w:rPr>
          <w:rFonts w:hint="eastAsia" w:ascii="宋体" w:hAnsi="宋体" w:cs="宋体"/>
          <w:bCs/>
        </w:rPr>
      </w:pPr>
      <w:r>
        <w:rPr>
          <w:rFonts w:hint="eastAsia" w:ascii="宋体" w:hAnsi="宋体" w:cs="宋体"/>
          <w:bCs/>
          <w:lang w:eastAsia="zh"/>
        </w:rPr>
        <w:t>我们使用caption模型来获取图像中的基本信息，是因为caption模型已经发展得很成熟。Li[6]等人</w:t>
      </w:r>
      <w:r>
        <w:rPr>
          <w:rFonts w:hint="eastAsia" w:ascii="宋体" w:hAnsi="宋体" w:cs="宋体"/>
        </w:rPr>
        <w:t>提出了一种新的视觉 - 语言预训练框架BLIP</w:t>
      </w:r>
      <w:r>
        <w:rPr>
          <w:rFonts w:hint="eastAsia" w:ascii="宋体" w:hAnsi="宋体" w:cs="宋体"/>
          <w:lang w:eastAsia="zh"/>
        </w:rPr>
        <w:t>，</w:t>
      </w:r>
      <w:r>
        <w:rPr>
          <w:rFonts w:hint="eastAsia" w:ascii="宋体" w:hAnsi="宋体" w:cs="宋体"/>
        </w:rPr>
        <w:t>在图像字幕生成和视觉问答等一系列视觉-语言任务上均取得了最先进的性能。Wang</w:t>
      </w:r>
      <w:r>
        <w:rPr>
          <w:rFonts w:hint="eastAsia" w:ascii="宋体" w:hAnsi="宋体" w:cs="宋体"/>
          <w:lang w:eastAsia="zh"/>
        </w:rPr>
        <w:t>[7]等人</w:t>
      </w:r>
      <w:r>
        <w:rPr>
          <w:rFonts w:hint="eastAsia" w:ascii="宋体" w:hAnsi="宋体" w:cs="宋体"/>
        </w:rPr>
        <w:t>提出了一种生成式图像到文本的Transformer模型 GIT，旨在统一图像/视频字幕生成和问答等视觉-语言任务。GIT 在多个具有挑战性的基准测试上大幅刷新了现有技术水平，首次在 TextCaps 基准上超越了人类表现，还展示了基于生成的图像分类和场景文本识别等新方案。Zhu</w:t>
      </w:r>
      <w:r>
        <w:rPr>
          <w:rFonts w:hint="eastAsia" w:ascii="宋体" w:hAnsi="宋体" w:cs="宋体"/>
          <w:lang w:eastAsia="zh"/>
        </w:rPr>
        <w:t>[8]等人</w:t>
      </w:r>
      <w:r>
        <w:rPr>
          <w:rFonts w:hint="eastAsia" w:ascii="宋体" w:hAnsi="宋体" w:cs="宋体"/>
        </w:rPr>
        <w:t>通过将冻结的视觉编码器与冻结的先进 LLM（Vicuna）通过一个投影层进行对齐，首次揭示了将视觉特征与先进 LLM 正确对齐可以赋予模型类似 GPT-4 的多种先进多模态能力</w:t>
      </w:r>
      <w:r>
        <w:rPr>
          <w:rFonts w:hint="eastAsia" w:ascii="宋体" w:hAnsi="宋体" w:cs="宋体"/>
          <w:lang w:eastAsia="zh"/>
        </w:rPr>
        <w:t>。</w:t>
      </w:r>
      <w:r>
        <w:rPr>
          <w:rFonts w:hint="eastAsia" w:ascii="宋体" w:hAnsi="宋体" w:cs="宋体"/>
        </w:rPr>
        <w:t xml:space="preserve">      </w:t>
      </w:r>
      <w:r>
        <w:rPr>
          <w:rFonts w:hint="eastAsia" w:ascii="宋体" w:hAnsi="宋体" w:cs="宋体"/>
          <w:bCs/>
        </w:rPr>
        <w:t xml:space="preserve"> </w:t>
      </w:r>
    </w:p>
    <w:p w14:paraId="571535BF">
      <w:pPr>
        <w:autoSpaceDE w:val="0"/>
        <w:autoSpaceDN w:val="0"/>
        <w:adjustRightInd w:val="0"/>
        <w:ind w:firstLine="480"/>
        <w:rPr>
          <w:rFonts w:hint="eastAsia" w:ascii="宋体" w:hAnsi="宋体" w:cs="宋体"/>
          <w:color w:val="404040"/>
        </w:rPr>
      </w:pPr>
      <w:r>
        <w:rPr>
          <w:rFonts w:hint="eastAsia" w:ascii="宋体" w:hAnsi="宋体" w:cs="宋体"/>
          <w:bCs/>
          <w:lang w:eastAsia="zh"/>
        </w:rPr>
        <w:t xml:space="preserve"> 我们使用</w:t>
      </w:r>
      <w:r>
        <w:rPr>
          <w:rFonts w:hint="eastAsia" w:ascii="宋体" w:hAnsi="宋体" w:cs="宋体"/>
          <w:color w:val="404040"/>
        </w:rPr>
        <w:t>生图模型（Text-to-Image Generation）作为替换图像数据的一种重要方法。该技术经历了显著演进。早期方法主要依赖生成对抗网络（GAN），例如AttnGAN [1</w:t>
      </w:r>
      <w:r>
        <w:rPr>
          <w:rFonts w:hint="eastAsia" w:ascii="宋体" w:hAnsi="宋体" w:cs="宋体"/>
          <w:color w:val="404040"/>
          <w:lang w:eastAsia="zh"/>
        </w:rPr>
        <w:t>0</w:t>
      </w:r>
      <w:r>
        <w:rPr>
          <w:rFonts w:hint="eastAsia" w:ascii="宋体" w:hAnsi="宋体" w:cs="宋体"/>
          <w:color w:val="404040"/>
        </w:rPr>
        <w:t>]通过引入注意力机制提升了文本-图像对齐。随后，自回归模型（如DALL·E初代 [</w:t>
      </w:r>
      <w:r>
        <w:rPr>
          <w:rFonts w:hint="eastAsia" w:ascii="宋体" w:hAnsi="宋体" w:cs="宋体"/>
          <w:color w:val="404040"/>
          <w:lang w:eastAsia="zh"/>
        </w:rPr>
        <w:t>11</w:t>
      </w:r>
      <w:r>
        <w:rPr>
          <w:rFonts w:hint="eastAsia" w:ascii="宋体" w:hAnsi="宋体" w:cs="宋体"/>
          <w:color w:val="404040"/>
        </w:rPr>
        <w:t>]）和扩散模型（如DALL·E 2 [</w:t>
      </w:r>
      <w:r>
        <w:rPr>
          <w:rFonts w:hint="eastAsia" w:ascii="宋体" w:hAnsi="宋体" w:cs="宋体"/>
          <w:color w:val="404040"/>
          <w:lang w:eastAsia="zh"/>
        </w:rPr>
        <w:t>13</w:t>
      </w:r>
      <w:r>
        <w:rPr>
          <w:rFonts w:hint="eastAsia" w:ascii="宋体" w:hAnsi="宋体" w:cs="宋体"/>
          <w:color w:val="404040"/>
        </w:rPr>
        <w:t>]、Stable Diffusion [</w:t>
      </w:r>
      <w:r>
        <w:rPr>
          <w:rFonts w:hint="eastAsia" w:ascii="宋体" w:hAnsi="宋体" w:cs="宋体"/>
          <w:color w:val="404040"/>
          <w:lang w:eastAsia="zh"/>
        </w:rPr>
        <w:t>14</w:t>
      </w:r>
      <w:r>
        <w:rPr>
          <w:rFonts w:hint="eastAsia" w:ascii="宋体" w:hAnsi="宋体" w:cs="宋体"/>
          <w:color w:val="404040"/>
        </w:rPr>
        <w:t>]）成为主导范式。这些模型，特别是基于大规模图文预训练模型（如CLIP [</w:t>
      </w:r>
      <w:r>
        <w:rPr>
          <w:rFonts w:hint="eastAsia" w:ascii="宋体" w:hAnsi="宋体" w:cs="宋体"/>
          <w:color w:val="404040"/>
          <w:lang w:eastAsia="zh"/>
        </w:rPr>
        <w:t>12</w:t>
      </w:r>
      <w:r>
        <w:rPr>
          <w:rFonts w:hint="eastAsia" w:ascii="宋体" w:hAnsi="宋体" w:cs="宋体"/>
          <w:color w:val="404040"/>
        </w:rPr>
        <w:t>]）的扩散方法，在大规模数据集上训练后，显著提升了生成图像的质量、多样性和语义准确性。</w:t>
      </w:r>
    </w:p>
    <w:p w14:paraId="7C52C127">
      <w:pPr>
        <w:autoSpaceDE w:val="0"/>
        <w:autoSpaceDN w:val="0"/>
        <w:adjustRightInd w:val="0"/>
        <w:ind w:firstLine="480"/>
        <w:rPr>
          <w:rFonts w:hint="eastAsia" w:hAnsi="宋体"/>
          <w:bCs/>
        </w:rPr>
      </w:pPr>
      <w:r>
        <w:rPr>
          <w:rFonts w:hint="eastAsia" w:ascii="宋体" w:hAnsi="宋体" w:cs="宋体"/>
          <w:color w:val="404040"/>
        </w:rPr>
        <w:t>1</w:t>
      </w:r>
      <w:r>
        <w:rPr>
          <w:rFonts w:ascii="宋体" w:hAnsi="宋体" w:cs="宋体"/>
          <w:color w:val="404040"/>
        </w:rPr>
        <w:t xml:space="preserve">.3 </w:t>
      </w:r>
      <w:r>
        <w:rPr>
          <w:rFonts w:hint="eastAsia" w:hAnsi="宋体"/>
          <w:bCs/>
        </w:rPr>
        <w:t>特色描述</w:t>
      </w:r>
    </w:p>
    <w:p w14:paraId="4BE0A1C9">
      <w:pPr>
        <w:autoSpaceDE w:val="0"/>
        <w:autoSpaceDN w:val="0"/>
        <w:adjustRightInd w:val="0"/>
        <w:ind w:firstLine="480"/>
      </w:pPr>
      <w:r>
        <w:t>本课题以创新思维构建了一套兼顾样本粒度与数据集统计信息粒度的隐私保护体系。本研究创新性地利用网络公开信息和</w:t>
      </w:r>
      <w:r>
        <w:rPr>
          <w:rFonts w:hint="eastAsia"/>
        </w:rPr>
        <w:t>文</w:t>
      </w:r>
      <w:r>
        <w:t>生图模型，通过数据替换和分布混淆双管齐下，实现对数据集中隐私信息的高效清洗。​</w:t>
      </w:r>
    </w:p>
    <w:p w14:paraId="03AB7BEF">
      <w:pPr>
        <w:autoSpaceDE w:val="0"/>
        <w:autoSpaceDN w:val="0"/>
        <w:adjustRightInd w:val="0"/>
        <w:ind w:firstLine="480"/>
      </w:pPr>
      <w:r>
        <w:t>在技术实现上，我们首先运用成熟的 caption 模型精准提取用户图片中的基本信息，将图像内容转化为文本描述。随后，</w:t>
      </w:r>
      <w:r>
        <w:rPr>
          <w:rFonts w:hint="eastAsia"/>
        </w:rPr>
        <w:t>我们使用两种方式</w:t>
      </w:r>
      <w:r>
        <w:t>根据文本描述生成新图像</w:t>
      </w:r>
      <w:r>
        <w:rPr>
          <w:rFonts w:hint="eastAsia"/>
        </w:rPr>
        <w:t>。第一种是</w:t>
      </w:r>
      <w:r>
        <w:t>借助</w:t>
      </w:r>
      <w:r>
        <w:rPr>
          <w:rFonts w:hint="eastAsia"/>
        </w:rPr>
        <w:t>以生成式模型替代数据</w:t>
      </w:r>
      <w:r>
        <w:t>，</w:t>
      </w:r>
      <w:r>
        <w:rPr>
          <w:rFonts w:hint="eastAsia"/>
        </w:rPr>
        <w:t>第二种是利用网络公开信息替代数据</w:t>
      </w:r>
      <w:r>
        <w:t>。这些新图像在保留原始图像关键语义信息的同时，彻底消除了原始图像中的隐私元素，使攻击者无法从数据集的统计特征中推断出隐私信息，确保生成的隐私脱敏版本数据集既能满足模型训练需求，又能最大程度保护数据隐私。​</w:t>
      </w:r>
    </w:p>
    <w:p w14:paraId="0368705F">
      <w:pPr>
        <w:autoSpaceDE w:val="0"/>
        <w:autoSpaceDN w:val="0"/>
        <w:adjustRightInd w:val="0"/>
        <w:ind w:firstLine="480"/>
        <w:rPr>
          <w:rFonts w:hint="eastAsia" w:hAnsi="宋体"/>
          <w:bCs/>
        </w:rPr>
      </w:pPr>
      <w:r>
        <w:rPr>
          <w:rFonts w:hint="eastAsia" w:ascii="宋体" w:hAnsi="宋体" w:cs="宋体"/>
          <w:color w:val="404040"/>
        </w:rPr>
        <w:t>1</w:t>
      </w:r>
      <w:r>
        <w:rPr>
          <w:rFonts w:ascii="宋体" w:hAnsi="宋体" w:cs="宋体"/>
          <w:color w:val="404040"/>
        </w:rPr>
        <w:t>.</w:t>
      </w:r>
      <w:r>
        <w:rPr>
          <w:rFonts w:hint="eastAsia" w:ascii="宋体" w:hAnsi="宋体" w:cs="宋体"/>
          <w:color w:val="404040"/>
        </w:rPr>
        <w:t xml:space="preserve">4 </w:t>
      </w:r>
      <w:r>
        <w:rPr>
          <w:rFonts w:hint="eastAsia" w:hAnsi="宋体"/>
          <w:bCs/>
        </w:rPr>
        <w:t>应用前景分析</w:t>
      </w:r>
    </w:p>
    <w:p w14:paraId="64BE201E">
      <w:pPr>
        <w:autoSpaceDE w:val="0"/>
        <w:autoSpaceDN w:val="0"/>
        <w:adjustRightInd w:val="0"/>
        <w:ind w:firstLine="480"/>
      </w:pPr>
      <w:r>
        <w:t>从应用前景来看，本研究成果具有极强的普适性和广阔的市场潜力。在互联网应用场景中，可用于对用户储存在应用程序中的数据进行实时替换和清洗，例如</w:t>
      </w:r>
      <w:r>
        <w:rPr>
          <w:rFonts w:hint="eastAsia"/>
        </w:rPr>
        <w:t>可以在</w:t>
      </w:r>
      <w:r>
        <w:t>社交平台</w:t>
      </w:r>
      <w:r>
        <w:rPr>
          <w:rFonts w:hint="eastAsia"/>
        </w:rPr>
        <w:t>中添加对</w:t>
      </w:r>
      <w:r>
        <w:t>用户照片</w:t>
      </w:r>
      <w:r>
        <w:rPr>
          <w:rFonts w:hint="eastAsia"/>
        </w:rPr>
        <w:t>添加替换功能</w:t>
      </w:r>
      <w:r>
        <w:t>，</w:t>
      </w:r>
      <w:r>
        <w:rPr>
          <w:rFonts w:hint="eastAsia"/>
        </w:rPr>
        <w:t>该功能是否执行可以由用户来决定，</w:t>
      </w:r>
      <w:r>
        <w:t>有效防止用户隐私泄露；在公共安全领域，</w:t>
      </w:r>
      <w:r>
        <w:rPr>
          <w:rFonts w:hint="eastAsia"/>
        </w:rPr>
        <w:t>比如道路车辆计数，我们的方法可以直接保护车辆中乘客和驾驶员的隐私</w:t>
      </w:r>
      <w:r>
        <w:t>；在医疗健康领域，</w:t>
      </w:r>
      <w:r>
        <w:rPr>
          <w:rFonts w:hint="eastAsia"/>
        </w:rPr>
        <w:t>我们的方法</w:t>
      </w:r>
      <w:r>
        <w:t>能够对包含大量敏感隐私信息的医学影像进行脱敏处理</w:t>
      </w:r>
      <w:r>
        <w:rPr>
          <w:rFonts w:hint="eastAsia"/>
        </w:rPr>
        <w:t>，即使医学影像图片泄露，也不会导致患者隐私泄露</w:t>
      </w:r>
      <w:r>
        <w:t>。随着数字化进程的加速推进，数据隐私保护需求持续增长，本研究成果有望成为各行业保障图像数据安全、促进数据合规利用的重要技术支撑，推动数据价值挖掘与隐私保护的协同发展。</w:t>
      </w:r>
    </w:p>
    <w:p w14:paraId="37EEE630">
      <w:pPr>
        <w:autoSpaceDE w:val="0"/>
        <w:autoSpaceDN w:val="0"/>
        <w:adjustRightInd w:val="0"/>
        <w:ind w:firstLine="480"/>
        <w:rPr>
          <w:rFonts w:hint="eastAsia" w:ascii="宋体" w:hAnsi="宋体" w:cs="DFKai-SB"/>
          <w:bCs/>
        </w:rPr>
      </w:pPr>
    </w:p>
    <w:p w14:paraId="63017F0D">
      <w:pPr>
        <w:autoSpaceDE w:val="0"/>
        <w:autoSpaceDN w:val="0"/>
        <w:adjustRightInd w:val="0"/>
        <w:ind w:firstLine="480"/>
        <w:rPr>
          <w:rFonts w:hint="eastAsia" w:ascii="宋体" w:hAnsi="宋体" w:cs="DFKai-SB"/>
          <w:bCs/>
          <w:lang w:eastAsia="zh"/>
        </w:rPr>
        <w:sectPr>
          <w:pgSz w:w="11906" w:h="16838"/>
          <w:pgMar w:top="1440" w:right="1466" w:bottom="1440" w:left="1620" w:header="851" w:footer="992" w:gutter="0"/>
          <w:cols w:space="425" w:num="1"/>
          <w:docGrid w:type="lines" w:linePitch="312" w:charSpace="0"/>
        </w:sectPr>
      </w:pPr>
    </w:p>
    <w:p w14:paraId="3AF38AE3">
      <w:pPr>
        <w:pStyle w:val="2"/>
        <w:ind w:firstLine="643"/>
        <w:jc w:val="center"/>
        <w:rPr>
          <w:rFonts w:hint="eastAsia" w:ascii="黑体" w:eastAsia="黑体"/>
          <w:sz w:val="32"/>
          <w:szCs w:val="32"/>
        </w:rPr>
      </w:pPr>
      <w:bookmarkStart w:id="2" w:name="_Toc33965495"/>
      <w:r>
        <w:rPr>
          <w:rFonts w:hint="eastAsia" w:ascii="黑体" w:eastAsia="黑体"/>
          <w:sz w:val="32"/>
          <w:szCs w:val="32"/>
        </w:rPr>
        <w:t>第二章 作品设计与实现</w:t>
      </w:r>
      <w:bookmarkEnd w:id="2"/>
      <w:r>
        <w:rPr>
          <w:rFonts w:hint="eastAsia" w:hAnsi="宋体"/>
        </w:rPr>
        <w:t xml:space="preserve">       </w:t>
      </w:r>
    </w:p>
    <w:p w14:paraId="2C240B05">
      <w:pPr>
        <w:autoSpaceDE w:val="0"/>
        <w:autoSpaceDN w:val="0"/>
        <w:adjustRightInd w:val="0"/>
        <w:ind w:firstLine="0" w:firstLineChars="0"/>
        <w:rPr>
          <w:rFonts w:hint="eastAsia" w:hAnsi="宋体"/>
          <w:bCs/>
          <w:lang w:eastAsia="zh"/>
        </w:rPr>
      </w:pPr>
      <w:r>
        <w:rPr>
          <w:rFonts w:hint="eastAsia" w:hAnsi="宋体"/>
          <w:bCs/>
          <w:lang w:eastAsia="zh"/>
        </w:rPr>
        <w:t>2.1</w:t>
      </w:r>
      <w:r>
        <w:rPr>
          <w:rFonts w:hint="eastAsia" w:hAnsi="宋体"/>
          <w:bCs/>
        </w:rPr>
        <w:t xml:space="preserve"> </w:t>
      </w:r>
      <w:r>
        <w:rPr>
          <w:rFonts w:hint="eastAsia" w:hAnsi="宋体"/>
          <w:bCs/>
          <w:lang w:eastAsia="zh"/>
        </w:rPr>
        <w:t>系统方案</w:t>
      </w:r>
    </w:p>
    <w:p w14:paraId="7DC78F83">
      <w:pPr>
        <w:autoSpaceDE w:val="0"/>
        <w:autoSpaceDN w:val="0"/>
        <w:adjustRightInd w:val="0"/>
        <w:ind w:firstLine="0" w:firstLineChars="0"/>
        <w:rPr>
          <w:rFonts w:hint="eastAsia" w:hAnsi="宋体"/>
          <w:bCs/>
          <w:lang w:eastAsia="zh"/>
        </w:rPr>
      </w:pPr>
      <w:r>
        <w:rPr>
          <w:rFonts w:hint="eastAsia" w:hAnsi="宋体"/>
          <w:bCs/>
          <w:lang w:eastAsia="zh"/>
        </w:rPr>
        <w:t xml:space="preserve">   本系统旨在将含有隐私信息的图像数据集，转变为不含有隐私信息的脱敏数据集，同时保证足够的可用性。</w:t>
      </w:r>
    </w:p>
    <w:p w14:paraId="6BD9867A">
      <w:pPr>
        <w:autoSpaceDE w:val="0"/>
        <w:autoSpaceDN w:val="0"/>
        <w:adjustRightInd w:val="0"/>
        <w:ind w:firstLine="0" w:firstLineChars="0"/>
        <w:rPr>
          <w:rFonts w:hint="eastAsia" w:hAnsi="宋体"/>
          <w:bCs/>
          <w:lang w:eastAsia="zh"/>
        </w:rPr>
      </w:pPr>
      <w:r>
        <w:rPr>
          <w:rFonts w:hint="eastAsia" w:hAnsi="宋体"/>
          <w:bCs/>
          <w:lang w:eastAsia="zh"/>
        </w:rPr>
        <w:t xml:space="preserve">    首先将构成数据集的图片依次生成物体描述。然后使用语言模型对物体描述进行清洗，保证含有标签信息。由于搜索引擎和模型画图对语言结构和长度的不同需要，清洗阶段使用不同的提示词进行处理。之后将清洗后的物体描述作为搜索词投入搜索引擎中和作为提示词投入画图模型中。（1）画图模型根据物体描述生成图像，得到新图像加入脱敏数据集。（2) 通过爬虫在搜索引擎获取图片,并进行相似度筛选和图稀疏化的处理，处理后得到足够的图像加入脱敏数据集。 最终，通过（1）和（2）的图像筹备获得脱敏数据集。</w:t>
      </w:r>
    </w:p>
    <w:p w14:paraId="1308FA1F">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drawing>
          <wp:inline distT="0" distB="0" distL="114300" distR="114300">
            <wp:extent cx="5586095" cy="15417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586095" cy="1541780"/>
                    </a:xfrm>
                    <a:prstGeom prst="rect">
                      <a:avLst/>
                    </a:prstGeom>
                  </pic:spPr>
                </pic:pic>
              </a:graphicData>
            </a:graphic>
          </wp:inline>
        </w:drawing>
      </w:r>
    </w:p>
    <w:p w14:paraId="5A703E38">
      <w:pPr>
        <w:autoSpaceDE w:val="0"/>
        <w:autoSpaceDN w:val="0"/>
        <w:adjustRightInd w:val="0"/>
        <w:ind w:left="2970" w:leftChars="100" w:hanging="2730" w:hangingChars="1300"/>
        <w:rPr>
          <w:rFonts w:hint="eastAsia" w:ascii="宋体" w:hAnsi="宋体" w:cs="DFKai-SB"/>
          <w:bCs/>
          <w:sz w:val="21"/>
          <w:szCs w:val="21"/>
          <w:lang w:eastAsia="zh"/>
        </w:rPr>
      </w:pPr>
      <w:r>
        <w:rPr>
          <w:rFonts w:hint="eastAsia" w:ascii="宋体" w:hAnsi="宋体" w:cs="DFKai-SB"/>
          <w:bCs/>
          <w:sz w:val="21"/>
          <w:szCs w:val="21"/>
          <w:lang w:eastAsia="zh"/>
        </w:rPr>
        <w:t xml:space="preserve">                      图1：系统流程图，绿色的模块由人工智能完成</w:t>
      </w:r>
    </w:p>
    <w:p w14:paraId="1F0FC4B6">
      <w:pPr>
        <w:autoSpaceDE w:val="0"/>
        <w:autoSpaceDN w:val="0"/>
        <w:adjustRightInd w:val="0"/>
        <w:ind w:left="2940" w:hanging="2940" w:hangingChars="1400"/>
        <w:rPr>
          <w:rFonts w:hint="eastAsia" w:ascii="宋体" w:hAnsi="宋体" w:cs="DFKai-SB"/>
          <w:bCs/>
          <w:sz w:val="21"/>
          <w:szCs w:val="21"/>
          <w:lang w:eastAsia="zh"/>
        </w:rPr>
      </w:pPr>
    </w:p>
    <w:p w14:paraId="3AFA2FD7">
      <w:pPr>
        <w:autoSpaceDE w:val="0"/>
        <w:autoSpaceDN w:val="0"/>
        <w:adjustRightInd w:val="0"/>
        <w:ind w:left="1440" w:hanging="1440" w:hangingChars="600"/>
        <w:rPr>
          <w:rFonts w:hint="eastAsia" w:hAnsi="宋体"/>
          <w:bCs/>
          <w:lang w:eastAsia="zh"/>
        </w:rPr>
      </w:pPr>
      <w:r>
        <w:rPr>
          <w:rFonts w:hint="eastAsia" w:hAnsi="宋体"/>
          <w:bCs/>
          <w:lang w:eastAsia="zh"/>
        </w:rPr>
        <w:t xml:space="preserve">    画图模型生成的图像和搜索引擎得到的图像我们均认为是脱敏的，这基于</w:t>
      </w:r>
      <w:r>
        <w:rPr>
          <w:rFonts w:hint="eastAsia" w:hAnsi="宋体"/>
          <w:b/>
          <w:bCs/>
          <w:lang w:eastAsia="zh"/>
        </w:rPr>
        <w:t>假设</w:t>
      </w:r>
      <w:r>
        <w:rPr>
          <w:rFonts w:hint="eastAsia" w:hAnsi="宋体"/>
          <w:bCs/>
          <w:lang w:eastAsia="zh"/>
        </w:rPr>
        <w:t>：</w:t>
      </w:r>
    </w:p>
    <w:p w14:paraId="2B0A2E03">
      <w:pPr>
        <w:autoSpaceDE w:val="0"/>
        <w:autoSpaceDN w:val="0"/>
        <w:adjustRightInd w:val="0"/>
        <w:ind w:left="1363" w:leftChars="200" w:hanging="883" w:hangingChars="400"/>
        <w:jc w:val="center"/>
        <w:rPr>
          <w:rFonts w:hint="eastAsia" w:hAnsi="宋体"/>
          <w:b/>
          <w:bCs/>
          <w:sz w:val="22"/>
          <w:szCs w:val="22"/>
          <w:lang w:eastAsia="zh"/>
        </w:rPr>
      </w:pPr>
      <w:r>
        <w:rPr>
          <w:rFonts w:hint="eastAsia" w:hAnsi="宋体"/>
          <w:b/>
          <w:bCs/>
          <w:sz w:val="22"/>
          <w:szCs w:val="22"/>
          <w:lang w:eastAsia="zh"/>
        </w:rPr>
        <w:t>需要保护的隐私不存在于互联网资源和画图模型的数据集中         （H1）</w:t>
      </w:r>
    </w:p>
    <w:p w14:paraId="4093F9F0">
      <w:pPr>
        <w:autoSpaceDE w:val="0"/>
        <w:autoSpaceDN w:val="0"/>
        <w:adjustRightInd w:val="0"/>
        <w:ind w:firstLine="480"/>
        <w:rPr>
          <w:rFonts w:hint="eastAsia" w:hAnsi="宋体"/>
          <w:bCs/>
          <w:lang w:eastAsia="zh"/>
        </w:rPr>
      </w:pPr>
      <w:r>
        <w:rPr>
          <w:rFonts w:hint="eastAsia" w:hAnsi="宋体"/>
          <w:bCs/>
          <w:lang w:eastAsia="zh"/>
        </w:rPr>
        <w:t>用脱敏数据集代替根数据集进行训练，可以有效防御成员推理攻击（</w:t>
      </w:r>
      <w:r>
        <w:rPr>
          <w:rFonts w:ascii="宋体" w:hAnsi="宋体" w:cs="宋体"/>
        </w:rPr>
        <w:t xml:space="preserve">Membership Inference Attacks </w:t>
      </w:r>
      <w:r>
        <w:rPr>
          <w:rFonts w:hint="eastAsia" w:hAnsi="宋体"/>
          <w:bCs/>
          <w:lang w:eastAsia="zh"/>
        </w:rPr>
        <w:t>）、数据重建攻击（Property Inference Attacks）和数据提取攻击（</w:t>
      </w:r>
      <w:r>
        <w:rPr>
          <w:rFonts w:ascii="宋体" w:hAnsi="宋体" w:cs="宋体"/>
        </w:rPr>
        <w:t>Data Extraction</w:t>
      </w:r>
      <w:r>
        <w:rPr>
          <w:rFonts w:hint="eastAsia" w:ascii="宋体" w:hAnsi="宋体" w:cs="宋体"/>
          <w:lang w:eastAsia="zh"/>
        </w:rPr>
        <w:t>），增强对数据集的隐私保护。</w:t>
      </w:r>
    </w:p>
    <w:p w14:paraId="07E845A8">
      <w:pPr>
        <w:autoSpaceDE w:val="0"/>
        <w:autoSpaceDN w:val="0"/>
        <w:adjustRightInd w:val="0"/>
        <w:ind w:firstLine="0" w:firstLineChars="0"/>
        <w:jc w:val="center"/>
        <w:rPr>
          <w:rFonts w:hint="eastAsia" w:hAnsi="宋体"/>
          <w:b/>
          <w:bCs/>
          <w:sz w:val="22"/>
          <w:szCs w:val="22"/>
          <w:lang w:eastAsia="zh"/>
        </w:rPr>
      </w:pPr>
    </w:p>
    <w:p w14:paraId="3D31783A">
      <w:pPr>
        <w:autoSpaceDE w:val="0"/>
        <w:autoSpaceDN w:val="0"/>
        <w:adjustRightInd w:val="0"/>
        <w:ind w:firstLine="0" w:firstLineChars="0"/>
        <w:rPr>
          <w:rFonts w:hint="eastAsia" w:hAnsi="宋体"/>
          <w:bCs/>
          <w:lang w:eastAsia="zh"/>
        </w:rPr>
      </w:pPr>
      <w:r>
        <w:rPr>
          <w:rFonts w:hint="eastAsia" w:hAnsi="宋体"/>
          <w:bCs/>
          <w:lang w:eastAsia="zh"/>
        </w:rPr>
        <w:t>2.</w:t>
      </w:r>
      <w:r>
        <w:rPr>
          <w:rFonts w:hint="eastAsia" w:hAnsi="宋体"/>
          <w:bCs/>
        </w:rPr>
        <w:t xml:space="preserve">2 </w:t>
      </w:r>
      <w:r>
        <w:rPr>
          <w:rFonts w:hint="eastAsia" w:hAnsi="宋体"/>
          <w:bCs/>
          <w:lang w:eastAsia="zh"/>
        </w:rPr>
        <w:t>关键模块的实现原理</w:t>
      </w:r>
    </w:p>
    <w:p w14:paraId="2DDE0B29">
      <w:pPr>
        <w:autoSpaceDE w:val="0"/>
        <w:autoSpaceDN w:val="0"/>
        <w:adjustRightInd w:val="0"/>
        <w:ind w:firstLine="0" w:firstLineChars="0"/>
        <w:rPr>
          <w:rFonts w:hint="eastAsia" w:hAnsi="宋体"/>
          <w:bCs/>
          <w:lang w:eastAsia="zh"/>
        </w:rPr>
      </w:pPr>
      <w:r>
        <w:rPr>
          <w:rFonts w:hint="eastAsia" w:hAnsi="宋体"/>
          <w:bCs/>
          <w:lang w:eastAsia="zh"/>
        </w:rPr>
        <w:t>本作品主要通过生成图像描述，即模态转换，消除图像中的隐私信息，实现数据集的脱敏。通过生图模型生成和搜索引擎搜索构造新的脱敏数据集。</w:t>
      </w:r>
    </w:p>
    <w:p w14:paraId="3A5EDF50">
      <w:pPr>
        <w:autoSpaceDE w:val="0"/>
        <w:autoSpaceDN w:val="0"/>
        <w:adjustRightInd w:val="0"/>
        <w:ind w:firstLine="0" w:firstLineChars="0"/>
        <w:rPr>
          <w:rFonts w:hint="eastAsia" w:hAnsi="宋体"/>
          <w:bCs/>
          <w:lang w:eastAsia="zh"/>
        </w:rPr>
      </w:pPr>
      <w:r>
        <w:rPr>
          <w:rFonts w:hint="eastAsia" w:hAnsi="宋体"/>
          <w:bCs/>
          <w:lang w:eastAsia="zh"/>
        </w:rPr>
        <w:t>2.</w:t>
      </w:r>
      <w:r>
        <w:rPr>
          <w:rFonts w:hint="eastAsia" w:hAnsi="宋体"/>
          <w:bCs/>
        </w:rPr>
        <w:t>2</w:t>
      </w:r>
      <w:r>
        <w:rPr>
          <w:rFonts w:hint="eastAsia" w:hAnsi="宋体"/>
          <w:bCs/>
          <w:lang w:eastAsia="zh"/>
        </w:rPr>
        <w:t>.1 图像描述消除隐私信息</w:t>
      </w:r>
    </w:p>
    <w:p w14:paraId="64A9DB79">
      <w:pPr>
        <w:autoSpaceDE w:val="0"/>
        <w:autoSpaceDN w:val="0"/>
        <w:adjustRightInd w:val="0"/>
        <w:ind w:firstLine="480"/>
        <w:rPr>
          <w:rFonts w:hint="eastAsia" w:ascii="宋体" w:hAnsi="宋体" w:cs="DFKai-SB"/>
          <w:bCs/>
        </w:rPr>
      </w:pPr>
      <w:r>
        <w:rPr>
          <w:rFonts w:hint="eastAsia" w:hAnsi="宋体"/>
          <w:bCs/>
          <w:lang w:eastAsia="zh"/>
        </w:rPr>
        <w:t>通过</w:t>
      </w:r>
      <w:r>
        <w:rPr>
          <w:rFonts w:hAnsi="宋体"/>
          <w:bCs/>
          <w:lang w:eastAsia="zh"/>
        </w:rPr>
        <w:t>图像描述生成（Image Captioning）技术将图片内容转化为自然语言描述</w:t>
      </w:r>
      <w:r>
        <w:rPr>
          <w:rFonts w:hint="eastAsia" w:hAnsi="宋体"/>
          <w:bCs/>
          <w:lang w:eastAsia="zh"/>
        </w:rPr>
        <w:t>，</w:t>
      </w:r>
      <w:r>
        <w:rPr>
          <w:rFonts w:ascii="Noto Sans" w:hAnsi="Noto Sans" w:eastAsia="Noto Sans" w:cs="Noto Sans"/>
          <w:color w:val="404040"/>
          <w:shd w:val="clear" w:color="auto" w:fill="FFFFFF"/>
        </w:rPr>
        <w:t>这种方法跳过了具体的文字识别（OCR），直接理解图像整体语义</w:t>
      </w:r>
      <w:r>
        <w:rPr>
          <w:rFonts w:hint="eastAsia" w:ascii="Noto Sans" w:hAnsi="Noto Sans" w:eastAsia="Noto Sans" w:cs="Noto Sans"/>
          <w:color w:val="404040"/>
          <w:shd w:val="clear" w:color="auto" w:fill="FFFFFF"/>
          <w:lang w:eastAsia="zh"/>
        </w:rPr>
        <w:t>，从根源上消除细节信息，也必然消除了细节信息中可能存在的隐私，如姓名，面部特征和数字</w:t>
      </w:r>
      <w:r>
        <w:rPr>
          <w:rFonts w:hint="eastAsia" w:ascii="宋体" w:hAnsi="宋体" w:cs="宋体"/>
          <w:lang w:eastAsia="zh"/>
        </w:rPr>
        <w:t>。同时，通过大模型清洗和基于文本的隐私检测技术，也可对图像中非细节的隐私信息进行保护。对于图像描述中的隐私信息，可以采取删去、大模型智能更换或忽略该描述等方法进行保护。</w:t>
      </w:r>
    </w:p>
    <w:p w14:paraId="6355A1DF">
      <w:pPr>
        <w:autoSpaceDE w:val="0"/>
        <w:autoSpaceDN w:val="0"/>
        <w:adjustRightInd w:val="0"/>
        <w:ind w:firstLine="0" w:firstLineChars="0"/>
        <w:rPr>
          <w:rFonts w:hint="eastAsia" w:ascii="宋体" w:hAnsi="宋体" w:cs="DFKai-SB"/>
          <w:bCs/>
        </w:rPr>
      </w:pPr>
      <w:r>
        <w:rPr>
          <w:rFonts w:hint="eastAsia" w:ascii="宋体" w:hAnsi="宋体" w:cs="DFKai-SB"/>
          <w:bCs/>
          <w:lang w:eastAsia="zh"/>
        </w:rPr>
        <w:t>2.</w:t>
      </w:r>
      <w:r>
        <w:rPr>
          <w:rFonts w:hint="eastAsia" w:ascii="宋体" w:hAnsi="宋体" w:cs="DFKai-SB"/>
          <w:bCs/>
        </w:rPr>
        <w:t>2</w:t>
      </w:r>
      <w:r>
        <w:rPr>
          <w:rFonts w:hint="eastAsia" w:ascii="宋体" w:hAnsi="宋体" w:cs="DFKai-SB"/>
          <w:bCs/>
          <w:lang w:eastAsia="zh"/>
        </w:rPr>
        <w:t xml:space="preserve">.2 </w:t>
      </w:r>
      <w:r>
        <w:rPr>
          <w:rFonts w:hint="eastAsia" w:ascii="宋体" w:hAnsi="宋体" w:cs="DFKai-SB"/>
          <w:bCs/>
        </w:rPr>
        <w:t>以生成式模型替代数据</w:t>
      </w:r>
    </w:p>
    <w:p w14:paraId="672FDDF2">
      <w:pPr>
        <w:autoSpaceDE w:val="0"/>
        <w:autoSpaceDN w:val="0"/>
        <w:adjustRightInd w:val="0"/>
        <w:ind w:firstLine="480"/>
        <w:rPr>
          <w:rFonts w:hint="eastAsia" w:ascii="宋体" w:hAnsi="宋体" w:cs="宋体"/>
          <w:lang w:eastAsia="zh"/>
        </w:rPr>
      </w:pPr>
      <w:r>
        <w:rPr>
          <w:rFonts w:hint="eastAsia" w:ascii="宋体" w:hAnsi="宋体" w:cs="宋体"/>
          <w:lang w:eastAsia="zh"/>
        </w:rPr>
        <w:t>利用模型幻觉（Model Hallucination）增强多样性是一种在生成式AI中</w:t>
      </w:r>
      <w:r>
        <w:rPr>
          <w:rFonts w:ascii="宋体" w:hAnsi="宋体" w:cs="宋体"/>
          <w:lang w:eastAsia="zh"/>
        </w:rPr>
        <w:t>将模型的“缺陷”转化为创造性工具的策略。</w:t>
      </w:r>
      <w:r>
        <w:rPr>
          <w:rFonts w:hint="eastAsia" w:ascii="宋体" w:hAnsi="宋体" w:cs="宋体"/>
          <w:lang w:eastAsia="zh"/>
        </w:rPr>
        <w:t>本作品利用模型幻觉，使生图模型在基于图像描述信息的基础上，引入更加丰富的背景和特征信息。使生成图像在图像描述的基础上信息量得到有效增强，同时不会引入额外的隐私信息，增强了脱敏数据集的多样性和可用性。</w:t>
      </w:r>
    </w:p>
    <w:p w14:paraId="3262895F">
      <w:pPr>
        <w:autoSpaceDE w:val="0"/>
        <w:autoSpaceDN w:val="0"/>
        <w:adjustRightInd w:val="0"/>
        <w:ind w:firstLine="480"/>
        <w:rPr>
          <w:rFonts w:hint="eastAsia" w:ascii="宋体" w:hAnsi="宋体" w:cs="DFKai-SB"/>
          <w:bCs/>
        </w:rPr>
      </w:pPr>
    </w:p>
    <w:p w14:paraId="093CD00A">
      <w:pPr>
        <w:autoSpaceDE w:val="0"/>
        <w:autoSpaceDN w:val="0"/>
        <w:adjustRightInd w:val="0"/>
        <w:ind w:firstLine="480"/>
        <w:rPr>
          <w:rFonts w:hint="eastAsia" w:ascii="宋体" w:hAnsi="宋体" w:cs="DFKai-SB"/>
          <w:bCs/>
          <w:lang w:eastAsia="zh"/>
        </w:rPr>
      </w:pPr>
      <w:r>
        <w:rPr>
          <w:rFonts w:hint="eastAsia" w:ascii="宋体" w:hAnsi="宋体" w:cs="DFKai-SB"/>
          <w:bCs/>
          <w:lang w:eastAsia="zh"/>
        </w:rPr>
        <w:drawing>
          <wp:inline distT="0" distB="0" distL="114300" distR="114300">
            <wp:extent cx="5286375" cy="20008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5286375" cy="2000885"/>
                    </a:xfrm>
                    <a:prstGeom prst="rect">
                      <a:avLst/>
                    </a:prstGeom>
                  </pic:spPr>
                </pic:pic>
              </a:graphicData>
            </a:graphic>
          </wp:inline>
        </w:drawing>
      </w:r>
    </w:p>
    <w:p w14:paraId="7D05D0E4">
      <w:pPr>
        <w:autoSpaceDE w:val="0"/>
        <w:autoSpaceDN w:val="0"/>
        <w:adjustRightInd w:val="0"/>
        <w:ind w:firstLine="440"/>
        <w:rPr>
          <w:rFonts w:hint="eastAsia" w:ascii="宋体" w:hAnsi="宋体" w:cs="DFKai-SB"/>
          <w:bCs/>
          <w:sz w:val="22"/>
          <w:szCs w:val="22"/>
          <w:lang w:eastAsia="zh"/>
        </w:rPr>
      </w:pPr>
      <w:r>
        <w:rPr>
          <w:rFonts w:hint="eastAsia" w:ascii="宋体" w:hAnsi="宋体" w:cs="DFKai-SB"/>
          <w:bCs/>
          <w:sz w:val="22"/>
          <w:szCs w:val="22"/>
          <w:lang w:eastAsia="zh"/>
        </w:rPr>
        <w:t xml:space="preserve">    图3： 通过模型生成图像引入大量信息，同时不会带来隐私泄露的风险</w:t>
      </w:r>
    </w:p>
    <w:p w14:paraId="632BC30C">
      <w:pPr>
        <w:autoSpaceDE w:val="0"/>
        <w:autoSpaceDN w:val="0"/>
        <w:adjustRightInd w:val="0"/>
        <w:ind w:firstLine="0" w:firstLineChars="0"/>
        <w:rPr>
          <w:rFonts w:hint="eastAsia" w:ascii="宋体" w:hAnsi="宋体" w:cs="DFKai-SB"/>
          <w:bCs/>
          <w:sz w:val="22"/>
          <w:szCs w:val="22"/>
          <w:lang w:eastAsia="zh"/>
        </w:rPr>
      </w:pPr>
    </w:p>
    <w:p w14:paraId="20E685E4">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2.</w:t>
      </w:r>
      <w:r>
        <w:rPr>
          <w:rFonts w:hint="eastAsia" w:ascii="宋体" w:hAnsi="宋体" w:cs="DFKai-SB"/>
          <w:bCs/>
        </w:rPr>
        <w:t>2</w:t>
      </w:r>
      <w:r>
        <w:rPr>
          <w:rFonts w:hint="eastAsia" w:ascii="宋体" w:hAnsi="宋体" w:cs="DFKai-SB"/>
          <w:bCs/>
          <w:lang w:eastAsia="zh"/>
        </w:rPr>
        <w:t>.3 描述清洗</w:t>
      </w:r>
    </w:p>
    <w:p w14:paraId="46AB5033">
      <w:pPr>
        <w:autoSpaceDE w:val="0"/>
        <w:autoSpaceDN w:val="0"/>
        <w:adjustRightInd w:val="0"/>
        <w:ind w:firstLine="480"/>
        <w:rPr>
          <w:rFonts w:hint="eastAsia" w:ascii="宋体" w:hAnsi="宋体" w:cs="DFKai-SB"/>
          <w:bCs/>
          <w:lang w:eastAsia="zh"/>
        </w:rPr>
      </w:pPr>
      <w:r>
        <w:rPr>
          <w:rFonts w:hint="eastAsia" w:ascii="宋体" w:hAnsi="宋体" w:cs="DFKai-SB"/>
          <w:bCs/>
          <w:lang w:eastAsia="zh"/>
        </w:rPr>
        <w:t>图像描述模型无法保证对图片进行完全准确和详细的描述，需要使用大模型对图像描述进行清洗以保证含有正确的标签信息。</w:t>
      </w:r>
    </w:p>
    <w:p w14:paraId="35307C3C">
      <w:pPr>
        <w:autoSpaceDE w:val="0"/>
        <w:autoSpaceDN w:val="0"/>
        <w:adjustRightInd w:val="0"/>
        <w:ind w:firstLine="480"/>
        <w:rPr>
          <w:rFonts w:hint="eastAsia" w:ascii="宋体" w:hAnsi="宋体" w:cs="DFKai-SB"/>
          <w:bCs/>
          <w:lang w:eastAsia="zh"/>
        </w:rPr>
      </w:pPr>
      <w:r>
        <w:rPr>
          <w:rFonts w:hint="eastAsia" w:ascii="宋体" w:hAnsi="宋体" w:cs="DFKai-SB"/>
          <w:bCs/>
          <w:lang w:eastAsia="zh"/>
        </w:rPr>
        <w:t>我们的清洗主要针对没有包括图像源标签的图像描述。使用deepseek-v3将标签名（类别名）加入没有包括图像源标签的图像描述中，并对有语法或者语义有问题的描述加以改进。</w:t>
      </w:r>
    </w:p>
    <w:p w14:paraId="201ADD1F">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2.</w:t>
      </w:r>
      <w:r>
        <w:rPr>
          <w:rFonts w:hint="eastAsia" w:ascii="宋体" w:hAnsi="宋体" w:cs="DFKai-SB"/>
          <w:bCs/>
        </w:rPr>
        <w:t>2</w:t>
      </w:r>
      <w:r>
        <w:rPr>
          <w:rFonts w:hint="eastAsia" w:ascii="宋体" w:hAnsi="宋体" w:cs="DFKai-SB"/>
          <w:bCs/>
          <w:lang w:eastAsia="zh"/>
        </w:rPr>
        <w:t>.4 以网络公开信息替代数据</w:t>
      </w:r>
    </w:p>
    <w:p w14:paraId="41A1A123">
      <w:pPr>
        <w:autoSpaceDE w:val="0"/>
        <w:autoSpaceDN w:val="0"/>
        <w:adjustRightInd w:val="0"/>
        <w:ind w:firstLine="480"/>
        <w:rPr>
          <w:rFonts w:hint="eastAsia" w:hAnsi="宋体"/>
          <w:bCs/>
          <w:lang w:eastAsia="zh"/>
        </w:rPr>
      </w:pPr>
      <w:r>
        <w:rPr>
          <w:rFonts w:hint="eastAsia" w:hAnsi="宋体"/>
          <w:bCs/>
          <w:lang w:eastAsia="zh"/>
        </w:rPr>
        <w:t>将清洗后的句子直接作为搜索关键词进行爬虫。每次爬取固定数量的图片，首先使用预训练的VGG-16提取原图片和爬虫图片的特征。特征提取时，使用预训练的VGG-16模型的特征提取层（不包括最后一层池化层）处理输入图片，得到图片的特征图，再使用感兴趣区域池化将所有感兴趣区域的特征整合在一个特征向量中，再对这个特征向量中将每个区域的特征图展平为一维向量，使用区域的置信度分数对特征向量进行加权，最后对所有区域的加权特征向量求平均，得到最终的特征向量。得到图片的特征向量后，计算原图片和爬虫图片的特征向量之间的余弦相似度，两个向量A和B的余弦相似度计算方法如下：</w:t>
      </w:r>
    </w:p>
    <w:p w14:paraId="70AFA25D">
      <w:pPr>
        <w:autoSpaceDE w:val="0"/>
        <w:autoSpaceDN w:val="0"/>
        <w:adjustRightInd w:val="0"/>
        <w:ind w:firstLine="1446" w:firstLineChars="600"/>
        <w:rPr>
          <w:rFonts w:hint="eastAsia" w:hAnsi="宋体"/>
          <w:b/>
          <w:bCs/>
          <w:lang w:eastAsia="zh"/>
        </w:rPr>
      </w:pPr>
      <w:r>
        <w:rPr>
          <w:rFonts w:hint="eastAsia" w:hAnsi="宋体"/>
          <w:b/>
          <w:bCs/>
          <w:lang w:eastAsia="zh"/>
        </w:rPr>
        <w:drawing>
          <wp:inline distT="0" distB="0" distL="114300" distR="114300">
            <wp:extent cx="2056765" cy="438150"/>
            <wp:effectExtent l="0" t="0" r="635" b="0"/>
            <wp:docPr id="19" name="E657119C-6982-421D-8BA7-E74DEB70A7DA-1"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657119C-6982-421D-8BA7-E74DEB70A7DA-1" descr="latexmath"/>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2056940" cy="438150"/>
                    </a:xfrm>
                    <a:prstGeom prst="rect">
                      <a:avLst/>
                    </a:prstGeom>
                  </pic:spPr>
                </pic:pic>
              </a:graphicData>
            </a:graphic>
          </wp:inline>
        </w:drawing>
      </w:r>
      <w:r>
        <w:rPr>
          <w:rFonts w:hint="eastAsia" w:hAnsi="宋体"/>
          <w:b/>
          <w:bCs/>
          <w:lang w:eastAsia="zh"/>
        </w:rPr>
        <w:t xml:space="preserve">                    （1）</w:t>
      </w:r>
    </w:p>
    <w:p w14:paraId="1CF4C425">
      <w:pPr>
        <w:autoSpaceDE w:val="0"/>
        <w:autoSpaceDN w:val="0"/>
        <w:adjustRightInd w:val="0"/>
        <w:ind w:firstLine="480"/>
        <w:rPr>
          <w:rFonts w:hint="eastAsia" w:hAnsi="宋体"/>
          <w:bCs/>
          <w:lang w:eastAsia="zh"/>
        </w:rPr>
      </w:pPr>
      <w:r>
        <w:rPr>
          <w:rFonts w:hint="eastAsia" w:hAnsi="宋体"/>
          <w:bCs/>
          <w:lang w:eastAsia="zh"/>
        </w:rPr>
        <w:t>其中</w:t>
      </w:r>
      <w:r>
        <w:rPr>
          <w:rFonts w:hint="eastAsia" w:hAnsi="宋体"/>
          <w:bCs/>
          <w:lang w:eastAsia="zh"/>
        </w:rPr>
        <w:drawing>
          <wp:inline distT="0" distB="0" distL="114300" distR="114300">
            <wp:extent cx="581025" cy="228600"/>
            <wp:effectExtent l="0" t="0" r="0" b="0"/>
            <wp:docPr id="9" name="E657119C-6982-421D-8BA7-E74DEB70A7DA-2"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657119C-6982-421D-8BA7-E74DEB70A7DA-2" descr="latexmath"/>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81025" cy="228600"/>
                    </a:xfrm>
                    <a:prstGeom prst="rect">
                      <a:avLst/>
                    </a:prstGeom>
                  </pic:spPr>
                </pic:pic>
              </a:graphicData>
            </a:graphic>
          </wp:inline>
        </w:drawing>
      </w:r>
      <w:r>
        <w:rPr>
          <w:rFonts w:hint="eastAsia" w:hAnsi="宋体"/>
          <w:bCs/>
          <w:lang w:eastAsia="zh"/>
        </w:rPr>
        <w:t>和</w:t>
      </w:r>
      <w:r>
        <w:rPr>
          <w:rFonts w:hint="eastAsia" w:hAnsi="宋体"/>
          <w:bCs/>
          <w:lang w:eastAsia="zh"/>
        </w:rPr>
        <w:drawing>
          <wp:inline distT="0" distB="0" distL="114300" distR="114300">
            <wp:extent cx="581025" cy="228600"/>
            <wp:effectExtent l="0" t="0" r="0" b="0"/>
            <wp:docPr id="10" name="E657119C-6982-421D-8BA7-E74DEB70A7DA-3" descr="latex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657119C-6982-421D-8BA7-E74DEB70A7DA-3" descr="latexmath"/>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81025" cy="228600"/>
                    </a:xfrm>
                    <a:prstGeom prst="rect">
                      <a:avLst/>
                    </a:prstGeom>
                  </pic:spPr>
                </pic:pic>
              </a:graphicData>
            </a:graphic>
          </wp:inline>
        </w:drawing>
      </w:r>
      <w:r>
        <w:rPr>
          <w:rFonts w:hint="eastAsia" w:hAnsi="宋体"/>
          <w:bCs/>
          <w:lang w:eastAsia="zh"/>
        </w:rPr>
        <w:t>代表向量的L2范数，也就是向量的长度。</w:t>
      </w:r>
    </w:p>
    <w:p w14:paraId="75158ABE">
      <w:pPr>
        <w:autoSpaceDE w:val="0"/>
        <w:autoSpaceDN w:val="0"/>
        <w:adjustRightInd w:val="0"/>
        <w:ind w:firstLine="480"/>
        <w:rPr>
          <w:rFonts w:hint="eastAsia" w:hAnsi="宋体"/>
          <w:bCs/>
          <w:lang w:eastAsia="zh"/>
        </w:rPr>
      </w:pPr>
      <w:r>
        <w:rPr>
          <w:rFonts w:hint="eastAsia" w:hAnsi="宋体"/>
          <w:bCs/>
          <w:lang w:eastAsia="zh"/>
        </w:rPr>
        <w:t>如果余弦相似度大于设定阈值，则保存爬虫图片，否则丢弃爬虫图片，重复爬虫和相似度计算过程，直至爬取指定数量的图片。</w:t>
      </w:r>
    </w:p>
    <w:p w14:paraId="567889EB">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2.3.6 相似度计算与图稀疏化</w:t>
      </w:r>
    </w:p>
    <w:p w14:paraId="694FCF9D">
      <w:pPr>
        <w:autoSpaceDE w:val="0"/>
        <w:autoSpaceDN w:val="0"/>
        <w:adjustRightInd w:val="0"/>
        <w:ind w:firstLine="480"/>
        <w:rPr>
          <w:rFonts w:hint="eastAsia" w:ascii="宋体" w:hAnsi="宋体" w:cs="DFKai-SB"/>
          <w:bCs/>
          <w:lang w:eastAsia="zh"/>
        </w:rPr>
      </w:pPr>
      <w:r>
        <w:rPr>
          <w:rFonts w:hint="eastAsia" w:hAnsi="宋体"/>
          <w:bCs/>
          <w:lang w:eastAsia="zh"/>
        </w:rPr>
        <w:t>对于每个类，由于爬虫使用的关键词的主体都是一样的，因此爬虫结果很容易包括相似或者相同的图片。我们使用图稀疏化方法去除冗余的图片，减少最终的数据集中相同的图片。首先构建一个图模型，将每张图片视为图中的一个节点，节点之间的边权重表示图片之间的相似度。之后对图进行稀疏化处理。稀疏化方法可以是基于k-NN（k-最近邻）或基于ε（epsilon）的稀疏化。稀疏化后，图中仅保留部分边，这些边连接的节点表示相似度较高的图片。最后计算图的联通分量，并且对于每个连通分量，随机选择一张图片作为代表图片，其余图片被视为冗余图片，将冗余图片删除后，得到精炼后的数据集。</w:t>
      </w:r>
    </w:p>
    <w:p w14:paraId="35DCB2AC">
      <w:pPr>
        <w:autoSpaceDE w:val="0"/>
        <w:autoSpaceDN w:val="0"/>
        <w:adjustRightInd w:val="0"/>
        <w:ind w:firstLine="0" w:firstLineChars="0"/>
        <w:jc w:val="center"/>
        <w:rPr>
          <w:rFonts w:hint="eastAsia" w:ascii="宋体" w:hAnsi="宋体" w:cs="DFKai-SB"/>
          <w:bCs/>
          <w:sz w:val="22"/>
          <w:szCs w:val="22"/>
          <w:lang w:eastAsia="zh"/>
        </w:rPr>
      </w:pPr>
      <w:r>
        <w:rPr>
          <w:rFonts w:hint="eastAsia" w:ascii="宋体" w:hAnsi="宋体" w:cs="DFKai-SB"/>
          <w:bCs/>
          <w:lang w:eastAsia="zh"/>
        </w:rPr>
        <w:drawing>
          <wp:inline distT="0" distB="0" distL="114300" distR="114300">
            <wp:extent cx="5565775" cy="1319530"/>
            <wp:effectExtent l="0" t="0" r="158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5565775" cy="1319530"/>
                    </a:xfrm>
                    <a:prstGeom prst="rect">
                      <a:avLst/>
                    </a:prstGeom>
                  </pic:spPr>
                </pic:pic>
              </a:graphicData>
            </a:graphic>
          </wp:inline>
        </w:drawing>
      </w:r>
      <w:r>
        <w:rPr>
          <w:rFonts w:hint="eastAsia" w:ascii="宋体" w:hAnsi="宋体" w:cs="DFKai-SB"/>
          <w:bCs/>
          <w:sz w:val="22"/>
          <w:szCs w:val="22"/>
          <w:lang w:eastAsia="zh"/>
        </w:rPr>
        <w:t>图4：相似度计算与图稀疏化操作示例</w:t>
      </w:r>
    </w:p>
    <w:p w14:paraId="6E2BB5F4">
      <w:pPr>
        <w:autoSpaceDE w:val="0"/>
        <w:autoSpaceDN w:val="0"/>
        <w:adjustRightInd w:val="0"/>
        <w:ind w:firstLine="0" w:firstLineChars="0"/>
        <w:rPr>
          <w:rFonts w:hint="eastAsia" w:hAnsi="宋体"/>
          <w:bCs/>
          <w:lang w:eastAsia="zh"/>
        </w:rPr>
      </w:pPr>
    </w:p>
    <w:p w14:paraId="74C4ECDC">
      <w:pPr>
        <w:autoSpaceDE w:val="0"/>
        <w:autoSpaceDN w:val="0"/>
        <w:adjustRightInd w:val="0"/>
        <w:ind w:firstLine="0" w:firstLineChars="0"/>
        <w:rPr>
          <w:rFonts w:hint="eastAsia" w:hAnsi="宋体"/>
          <w:bCs/>
          <w:lang w:eastAsia="zh"/>
        </w:rPr>
      </w:pPr>
      <w:r>
        <w:rPr>
          <w:rFonts w:hint="eastAsia" w:hAnsi="宋体"/>
          <w:bCs/>
          <w:lang w:eastAsia="zh"/>
        </w:rPr>
        <w:t>2.</w:t>
      </w:r>
      <w:r>
        <w:rPr>
          <w:rFonts w:hint="eastAsia" w:hAnsi="宋体"/>
          <w:bCs/>
        </w:rPr>
        <w:t>3 软件流程</w:t>
      </w:r>
    </w:p>
    <w:p w14:paraId="41BFA1EB">
      <w:pPr>
        <w:autoSpaceDE w:val="0"/>
        <w:autoSpaceDN w:val="0"/>
        <w:adjustRightInd w:val="0"/>
        <w:ind w:firstLine="480"/>
        <w:rPr>
          <w:rFonts w:hint="eastAsia" w:hAnsi="宋体"/>
          <w:bCs/>
          <w:lang w:eastAsia="zh"/>
        </w:rPr>
      </w:pPr>
      <w:r>
        <w:rPr>
          <w:rFonts w:hint="eastAsia" w:hAnsi="宋体"/>
          <w:bCs/>
          <w:lang w:eastAsia="zh"/>
        </w:rPr>
        <w:t>根据脱敏数据集的图像来源，将系统的实现分为两条技术路线：模型生成路线</w:t>
      </w:r>
    </w:p>
    <w:p w14:paraId="6FB380B8">
      <w:pPr>
        <w:autoSpaceDE w:val="0"/>
        <w:autoSpaceDN w:val="0"/>
        <w:adjustRightInd w:val="0"/>
        <w:ind w:firstLine="0" w:firstLineChars="0"/>
        <w:rPr>
          <w:rFonts w:hint="eastAsia" w:hAnsi="宋体"/>
          <w:bCs/>
          <w:lang w:eastAsia="zh"/>
        </w:rPr>
      </w:pPr>
      <w:r>
        <w:rPr>
          <w:rFonts w:hint="eastAsia" w:hAnsi="宋体"/>
          <w:bCs/>
          <w:lang w:eastAsia="zh"/>
        </w:rPr>
        <w:t>和引擎搜索路线。</w:t>
      </w:r>
    </w:p>
    <w:p w14:paraId="545E1691">
      <w:pPr>
        <w:numPr>
          <w:ilvl w:val="0"/>
          <w:numId w:val="2"/>
        </w:numPr>
        <w:autoSpaceDE w:val="0"/>
        <w:autoSpaceDN w:val="0"/>
        <w:adjustRightInd w:val="0"/>
        <w:ind w:firstLine="480"/>
        <w:rPr>
          <w:rFonts w:hint="eastAsia" w:hAnsi="宋体"/>
          <w:bCs/>
          <w:lang w:eastAsia="zh"/>
        </w:rPr>
      </w:pPr>
      <w:r>
        <w:rPr>
          <w:rFonts w:hint="eastAsia" w:hAnsi="宋体"/>
          <w:bCs/>
          <w:lang w:eastAsia="zh"/>
        </w:rPr>
        <w:t>以生成式模型替代数据</w:t>
      </w:r>
    </w:p>
    <w:p w14:paraId="38949F1B">
      <w:pPr>
        <w:autoSpaceDE w:val="0"/>
        <w:autoSpaceDN w:val="0"/>
        <w:adjustRightInd w:val="0"/>
        <w:ind w:firstLine="0" w:firstLineChars="0"/>
        <w:rPr>
          <w:rFonts w:hint="eastAsia" w:hAnsi="宋体"/>
          <w:bCs/>
          <w:lang w:eastAsia="zh"/>
        </w:rPr>
      </w:pPr>
      <w:r>
        <w:rPr>
          <w:rFonts w:hint="eastAsia" w:hAnsi="宋体"/>
          <w:bCs/>
          <w:lang w:eastAsia="zh"/>
        </w:rPr>
        <w:t xml:space="preserve">    本作品对根数据集中的每一张图片依次进行生成图像描述、描述清洗和模型画图三个操作，得到与原图像对应的脱敏图像。为减少算力消耗，对于根数据集的每一张图片，仅生成一张与之对应的脱敏图像。</w:t>
      </w:r>
    </w:p>
    <w:p w14:paraId="38A88DE6">
      <w:pPr>
        <w:autoSpaceDE w:val="0"/>
        <w:autoSpaceDN w:val="0"/>
        <w:adjustRightInd w:val="0"/>
        <w:ind w:firstLine="0" w:firstLineChars="0"/>
        <w:rPr>
          <w:rFonts w:hint="eastAsia" w:hAnsi="宋体"/>
          <w:bCs/>
          <w:lang w:eastAsia="zh"/>
        </w:rPr>
      </w:pPr>
      <w:r>
        <w:rPr>
          <w:rFonts w:hint="eastAsia" w:hAnsi="宋体"/>
          <w:bCs/>
          <w:lang w:eastAsia="zh"/>
        </w:rPr>
        <w:t xml:space="preserve">    接下来依次介绍三个操作的设计：</w:t>
      </w:r>
    </w:p>
    <w:p w14:paraId="35588826">
      <w:pPr>
        <w:numPr>
          <w:ilvl w:val="0"/>
          <w:numId w:val="3"/>
        </w:numPr>
        <w:autoSpaceDE w:val="0"/>
        <w:autoSpaceDN w:val="0"/>
        <w:adjustRightInd w:val="0"/>
        <w:ind w:firstLine="480"/>
        <w:rPr>
          <w:rFonts w:hint="eastAsia" w:hAnsi="宋体"/>
          <w:bCs/>
          <w:lang w:eastAsia="zh"/>
        </w:rPr>
      </w:pPr>
      <w:r>
        <w:rPr>
          <w:rFonts w:hint="eastAsia" w:hAnsi="宋体"/>
          <w:bCs/>
          <w:lang w:eastAsia="zh"/>
        </w:rPr>
        <w:t>生成图像描述</w:t>
      </w:r>
    </w:p>
    <w:p w14:paraId="206BDA3F">
      <w:pPr>
        <w:autoSpaceDE w:val="0"/>
        <w:autoSpaceDN w:val="0"/>
        <w:adjustRightInd w:val="0"/>
        <w:ind w:firstLine="480"/>
        <w:rPr>
          <w:rFonts w:hint="eastAsia" w:hAnsi="宋体"/>
          <w:bCs/>
          <w:lang w:eastAsia="zh"/>
        </w:rPr>
      </w:pPr>
      <w:r>
        <w:rPr>
          <w:rFonts w:hint="eastAsia" w:hAnsi="宋体"/>
          <w:bCs/>
          <w:lang w:eastAsia="zh"/>
        </w:rPr>
        <w:t>该步骤是脱敏的关键步骤。将图片通过图像描述模型生成图像描述，不使用提示词。图像描述保存图像的主要特征和背景，尽量减少模态转换带来了多样性损失。该步骤通过模态转换损失了包括敏感信息在内的细节信息，如部分非细节信息也需要保护，可以通过描述清洗步骤进行洗去。</w:t>
      </w:r>
    </w:p>
    <w:p w14:paraId="64A05E74">
      <w:pPr>
        <w:numPr>
          <w:ilvl w:val="0"/>
          <w:numId w:val="3"/>
        </w:numPr>
        <w:autoSpaceDE w:val="0"/>
        <w:autoSpaceDN w:val="0"/>
        <w:adjustRightInd w:val="0"/>
        <w:ind w:firstLine="480"/>
        <w:rPr>
          <w:rFonts w:hint="eastAsia" w:hAnsi="宋体"/>
          <w:bCs/>
          <w:lang w:eastAsia="zh"/>
        </w:rPr>
      </w:pPr>
      <w:r>
        <w:rPr>
          <w:rFonts w:hint="eastAsia" w:hAnsi="宋体"/>
          <w:bCs/>
          <w:lang w:eastAsia="zh"/>
        </w:rPr>
        <w:t>描述清洗</w:t>
      </w:r>
    </w:p>
    <w:p w14:paraId="7754717D">
      <w:pPr>
        <w:autoSpaceDE w:val="0"/>
        <w:autoSpaceDN w:val="0"/>
        <w:adjustRightInd w:val="0"/>
        <w:ind w:firstLine="0" w:firstLineChars="0"/>
        <w:rPr>
          <w:rFonts w:hint="eastAsia" w:hAnsi="宋体"/>
          <w:bCs/>
          <w:lang w:eastAsia="zh"/>
        </w:rPr>
      </w:pPr>
      <w:r>
        <w:rPr>
          <w:rFonts w:hint="eastAsia" w:hAnsi="宋体"/>
          <w:bCs/>
          <w:lang w:eastAsia="zh"/>
        </w:rPr>
        <w:t xml:space="preserve">    通过大语言模型保证图像描述存在且符合标签信息，尽量减少改动。清洗后的图像描述是在符合标签信息的前提下对原图像的正确、详细描述。同时，对于一些需要保护的非细节信息，通过清洗消除。</w:t>
      </w:r>
    </w:p>
    <w:p w14:paraId="7D92B115">
      <w:pPr>
        <w:numPr>
          <w:ilvl w:val="0"/>
          <w:numId w:val="3"/>
        </w:numPr>
        <w:autoSpaceDE w:val="0"/>
        <w:autoSpaceDN w:val="0"/>
        <w:adjustRightInd w:val="0"/>
        <w:ind w:firstLine="480"/>
        <w:rPr>
          <w:rFonts w:hint="eastAsia" w:hAnsi="宋体"/>
          <w:bCs/>
          <w:lang w:eastAsia="zh"/>
        </w:rPr>
      </w:pPr>
      <w:r>
        <w:rPr>
          <w:rFonts w:hint="eastAsia" w:hAnsi="宋体"/>
          <w:bCs/>
          <w:lang w:eastAsia="zh"/>
        </w:rPr>
        <w:t>模型画图</w:t>
      </w:r>
    </w:p>
    <w:p w14:paraId="7FA06963">
      <w:pPr>
        <w:autoSpaceDE w:val="0"/>
        <w:autoSpaceDN w:val="0"/>
        <w:adjustRightInd w:val="0"/>
        <w:ind w:firstLine="480" w:firstLineChars="0"/>
        <w:rPr>
          <w:rFonts w:hint="eastAsia" w:hAnsi="宋体"/>
          <w:bCs/>
        </w:rPr>
      </w:pPr>
      <w:r>
        <w:rPr>
          <w:rFonts w:hint="eastAsia" w:hAnsi="宋体"/>
          <w:bCs/>
          <w:lang w:eastAsia="zh"/>
        </w:rPr>
        <w:t>将清洗后的大语言模型通过画图模型生成图像，生成的图像为脱敏图像，加入脱敏数据集。</w:t>
      </w:r>
    </w:p>
    <w:p w14:paraId="256267E3">
      <w:pPr>
        <w:autoSpaceDE w:val="0"/>
        <w:autoSpaceDN w:val="0"/>
        <w:adjustRightInd w:val="0"/>
        <w:ind w:firstLine="480" w:firstLineChars="0"/>
        <w:rPr>
          <w:rFonts w:hint="eastAsia" w:hAnsi="宋体"/>
          <w:bCs/>
        </w:rPr>
      </w:pPr>
    </w:p>
    <w:p w14:paraId="5DDAC998">
      <w:pPr>
        <w:autoSpaceDE w:val="0"/>
        <w:autoSpaceDN w:val="0"/>
        <w:adjustRightInd w:val="0"/>
        <w:ind w:firstLine="480" w:firstLineChars="0"/>
        <w:rPr>
          <w:rFonts w:hint="eastAsia" w:hAnsi="宋体"/>
          <w:bCs/>
        </w:rPr>
      </w:pPr>
    </w:p>
    <w:p w14:paraId="47F7F76C">
      <w:pPr>
        <w:autoSpaceDE w:val="0"/>
        <w:autoSpaceDN w:val="0"/>
        <w:adjustRightInd w:val="0"/>
        <w:ind w:firstLine="0" w:firstLineChars="0"/>
        <w:jc w:val="center"/>
        <w:rPr>
          <w:rFonts w:hint="eastAsia" w:hAnsi="宋体"/>
          <w:bCs/>
          <w:sz w:val="21"/>
          <w:szCs w:val="21"/>
          <w:lang w:eastAsia="zh"/>
        </w:rPr>
      </w:pPr>
      <w:r>
        <w:rPr>
          <w:rFonts w:hint="eastAsia" w:hAnsi="宋体"/>
          <w:bCs/>
          <w:lang w:eastAsia="zh"/>
        </w:rPr>
        <w:drawing>
          <wp:inline distT="0" distB="0" distL="114300" distR="114300">
            <wp:extent cx="5580380" cy="2720340"/>
            <wp:effectExtent l="0" t="0" r="1270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4"/>
                    <a:stretch>
                      <a:fillRect/>
                    </a:stretch>
                  </pic:blipFill>
                  <pic:spPr>
                    <a:xfrm>
                      <a:off x="0" y="0"/>
                      <a:ext cx="5580380" cy="2720340"/>
                    </a:xfrm>
                    <a:prstGeom prst="rect">
                      <a:avLst/>
                    </a:prstGeom>
                  </pic:spPr>
                </pic:pic>
              </a:graphicData>
            </a:graphic>
          </wp:inline>
        </w:drawing>
      </w:r>
      <w:r>
        <w:rPr>
          <w:rFonts w:hint="eastAsia" w:hAnsi="宋体"/>
          <w:bCs/>
          <w:lang w:eastAsia="zh"/>
        </w:rPr>
        <w:t xml:space="preserve"> </w:t>
      </w:r>
      <w:r>
        <w:rPr>
          <w:rFonts w:hint="eastAsia" w:hAnsi="宋体"/>
          <w:bCs/>
          <w:sz w:val="21"/>
          <w:szCs w:val="21"/>
          <w:lang w:eastAsia="zh"/>
        </w:rPr>
        <w:t>图2 ：该图展示了通过生图模型构造脱敏数据集的流程。大模型清洗后在描述中加入了对肖像的</w:t>
      </w:r>
    </w:p>
    <w:p w14:paraId="0EDBB8D6">
      <w:pPr>
        <w:autoSpaceDE w:val="0"/>
        <w:autoSpaceDN w:val="0"/>
        <w:adjustRightInd w:val="0"/>
        <w:ind w:firstLine="0" w:firstLineChars="0"/>
        <w:jc w:val="center"/>
        <w:rPr>
          <w:rFonts w:hint="eastAsia" w:hAnsi="宋体"/>
          <w:bCs/>
          <w:sz w:val="22"/>
          <w:szCs w:val="22"/>
          <w:lang w:eastAsia="zh"/>
        </w:rPr>
      </w:pPr>
      <w:r>
        <w:rPr>
          <w:rFonts w:hint="eastAsia" w:hAnsi="宋体"/>
          <w:b/>
          <w:bCs/>
          <w:sz w:val="21"/>
          <w:szCs w:val="21"/>
          <w:lang w:eastAsia="zh"/>
        </w:rPr>
        <w:t>grey hair</w:t>
      </w:r>
      <w:r>
        <w:rPr>
          <w:rFonts w:hint="eastAsia" w:hAnsi="宋体"/>
          <w:bCs/>
          <w:sz w:val="21"/>
          <w:szCs w:val="21"/>
          <w:lang w:eastAsia="zh"/>
        </w:rPr>
        <w:t>描述，以符合该类别的发色标签。经过这个流程消除了原图像的面部特征信息。</w:t>
      </w:r>
    </w:p>
    <w:p w14:paraId="1E4EB1FA">
      <w:pPr>
        <w:autoSpaceDE w:val="0"/>
        <w:autoSpaceDN w:val="0"/>
        <w:adjustRightInd w:val="0"/>
        <w:ind w:firstLine="0" w:firstLineChars="0"/>
        <w:rPr>
          <w:rFonts w:hint="eastAsia" w:hAnsi="宋体"/>
          <w:bCs/>
          <w:lang w:eastAsia="zh"/>
        </w:rPr>
      </w:pPr>
    </w:p>
    <w:p w14:paraId="4C0E7B31">
      <w:pPr>
        <w:numPr>
          <w:ilvl w:val="0"/>
          <w:numId w:val="2"/>
        </w:numPr>
        <w:autoSpaceDE w:val="0"/>
        <w:autoSpaceDN w:val="0"/>
        <w:adjustRightInd w:val="0"/>
        <w:ind w:firstLine="480"/>
        <w:rPr>
          <w:rFonts w:hint="eastAsia" w:hAnsi="宋体"/>
          <w:bCs/>
          <w:lang w:eastAsia="zh"/>
        </w:rPr>
      </w:pPr>
      <w:r>
        <w:rPr>
          <w:rFonts w:hint="eastAsia" w:hAnsi="宋体"/>
          <w:bCs/>
          <w:lang w:eastAsia="zh"/>
        </w:rPr>
        <w:t xml:space="preserve">以网络公开信息为替代数据    </w:t>
      </w:r>
    </w:p>
    <w:p w14:paraId="6298E98E">
      <w:pPr>
        <w:numPr>
          <w:ilvl w:val="0"/>
          <w:numId w:val="4"/>
        </w:numPr>
        <w:autoSpaceDE w:val="0"/>
        <w:autoSpaceDN w:val="0"/>
        <w:adjustRightInd w:val="0"/>
        <w:ind w:firstLine="480"/>
        <w:rPr>
          <w:rFonts w:hint="eastAsia" w:hAnsi="宋体"/>
          <w:bCs/>
          <w:lang w:eastAsia="zh"/>
        </w:rPr>
      </w:pPr>
      <w:r>
        <w:rPr>
          <w:rFonts w:hint="eastAsia" w:hAnsi="宋体"/>
          <w:bCs/>
          <w:lang w:eastAsia="zh"/>
        </w:rPr>
        <w:t>生成图像描述</w:t>
      </w:r>
    </w:p>
    <w:p w14:paraId="1F44D5DD">
      <w:pPr>
        <w:autoSpaceDE w:val="0"/>
        <w:autoSpaceDN w:val="0"/>
        <w:adjustRightInd w:val="0"/>
        <w:ind w:firstLine="480"/>
        <w:rPr>
          <w:rFonts w:hint="eastAsia" w:hAnsi="宋体"/>
          <w:bCs/>
          <w:lang w:eastAsia="zh"/>
        </w:rPr>
      </w:pPr>
      <w:r>
        <w:rPr>
          <w:rFonts w:hint="eastAsia" w:hAnsi="宋体"/>
          <w:bCs/>
          <w:lang w:eastAsia="zh"/>
        </w:rPr>
        <w:t>该步骤是脱敏的关键步骤。将图片通过图像描述模型生成图像描述，不使用提示词。图像描述保存图像的主要特征和背景，尽量减少模态转换带来了多样性损失。该步骤通过模态转换损失了包括敏感信息在内的细节信息，如部分非细节信息也需要保护，可以通过描述清洗步骤进行洗去。</w:t>
      </w:r>
    </w:p>
    <w:p w14:paraId="2ECD3AA1">
      <w:pPr>
        <w:numPr>
          <w:ilvl w:val="0"/>
          <w:numId w:val="4"/>
        </w:numPr>
        <w:autoSpaceDE w:val="0"/>
        <w:autoSpaceDN w:val="0"/>
        <w:adjustRightInd w:val="0"/>
        <w:ind w:firstLine="480"/>
        <w:rPr>
          <w:rFonts w:hint="eastAsia" w:hAnsi="宋体"/>
          <w:bCs/>
          <w:lang w:eastAsia="zh"/>
        </w:rPr>
      </w:pPr>
      <w:r>
        <w:rPr>
          <w:rFonts w:hint="eastAsia" w:hAnsi="宋体"/>
          <w:bCs/>
          <w:lang w:eastAsia="zh"/>
        </w:rPr>
        <w:t>描述清洗</w:t>
      </w:r>
    </w:p>
    <w:p w14:paraId="124F06F0">
      <w:pPr>
        <w:autoSpaceDE w:val="0"/>
        <w:autoSpaceDN w:val="0"/>
        <w:adjustRightInd w:val="0"/>
        <w:ind w:firstLine="0" w:firstLineChars="0"/>
        <w:rPr>
          <w:rFonts w:hint="eastAsia" w:hAnsi="宋体"/>
          <w:bCs/>
          <w:lang w:eastAsia="zh"/>
        </w:rPr>
      </w:pPr>
      <w:r>
        <w:rPr>
          <w:rFonts w:hint="eastAsia" w:hAnsi="宋体"/>
          <w:bCs/>
          <w:lang w:eastAsia="zh"/>
        </w:rPr>
        <w:t xml:space="preserve">    通过大语言模型保证图像描述存在且符合标签信息，尽量减少改动。清洗后的图像描述是在符合标签信息的前提下对原图像的正确、简短描述，因为过于长的句子不适用于作为搜索引擎关键词。</w:t>
      </w:r>
    </w:p>
    <w:p w14:paraId="7CC9CD7F">
      <w:pPr>
        <w:numPr>
          <w:ilvl w:val="0"/>
          <w:numId w:val="4"/>
        </w:numPr>
        <w:autoSpaceDE w:val="0"/>
        <w:autoSpaceDN w:val="0"/>
        <w:adjustRightInd w:val="0"/>
        <w:ind w:firstLine="480"/>
        <w:rPr>
          <w:rFonts w:hint="eastAsia" w:hAnsi="宋体"/>
          <w:bCs/>
          <w:lang w:eastAsia="zh"/>
        </w:rPr>
      </w:pPr>
      <w:r>
        <w:rPr>
          <w:rFonts w:hint="eastAsia" w:hAnsi="宋体"/>
          <w:bCs/>
          <w:lang w:eastAsia="zh"/>
        </w:rPr>
        <w:t>搜索相似图像</w:t>
      </w:r>
    </w:p>
    <w:p w14:paraId="64DD76B3">
      <w:pPr>
        <w:autoSpaceDE w:val="0"/>
        <w:autoSpaceDN w:val="0"/>
        <w:adjustRightInd w:val="0"/>
        <w:ind w:firstLine="480"/>
        <w:rPr>
          <w:rFonts w:hint="eastAsia" w:hAnsi="宋体"/>
          <w:bCs/>
          <w:lang w:eastAsia="zh"/>
        </w:rPr>
      </w:pPr>
      <w:r>
        <w:rPr>
          <w:rFonts w:hint="eastAsia" w:hAnsi="宋体"/>
          <w:bCs/>
          <w:lang w:eastAsia="zh"/>
        </w:rPr>
        <w:t>将清洗后的句子直接作为搜索关键词进行爬虫。每次爬取固定数量的图片，提取原图片和爬虫图片的特征，计算原图片和爬虫图片之间的相似度，保存相似度高的爬虫图片，重复这个过程直至爬取指定数量的图片。</w:t>
      </w:r>
    </w:p>
    <w:p w14:paraId="1F1F8AB8">
      <w:pPr>
        <w:numPr>
          <w:ilvl w:val="0"/>
          <w:numId w:val="4"/>
        </w:numPr>
        <w:autoSpaceDE w:val="0"/>
        <w:autoSpaceDN w:val="0"/>
        <w:adjustRightInd w:val="0"/>
        <w:ind w:firstLine="480"/>
        <w:rPr>
          <w:rFonts w:hint="eastAsia" w:hAnsi="宋体"/>
          <w:bCs/>
          <w:lang w:eastAsia="zh"/>
        </w:rPr>
      </w:pPr>
      <w:r>
        <w:rPr>
          <w:rFonts w:hint="eastAsia" w:hAnsi="宋体"/>
          <w:bCs/>
          <w:lang w:eastAsia="zh"/>
        </w:rPr>
        <w:t>数据集去重</w:t>
      </w:r>
    </w:p>
    <w:p w14:paraId="18197895">
      <w:pPr>
        <w:autoSpaceDE w:val="0"/>
        <w:autoSpaceDN w:val="0"/>
        <w:adjustRightInd w:val="0"/>
        <w:ind w:firstLine="480"/>
        <w:rPr>
          <w:rFonts w:hint="eastAsia" w:hAnsi="宋体"/>
          <w:bCs/>
          <w:lang w:eastAsia="zh"/>
        </w:rPr>
      </w:pPr>
      <w:r>
        <w:rPr>
          <w:rFonts w:hint="eastAsia" w:hAnsi="宋体"/>
          <w:bCs/>
          <w:lang w:eastAsia="zh"/>
        </w:rPr>
        <w:t>爬虫结果很容易包括相似或者相同的图片。我们使用图稀疏化方法去除冗余的图片，减少最终的数据集中相同的图片。首先构建一个图模型，之后对图进行稀疏化处理，最后计算图的联通分量。对于每个连通分量选择一张图片作为代表图片，将其余图片删除后，得到精炼后的数据集。</w:t>
      </w:r>
    </w:p>
    <w:p w14:paraId="2433A766">
      <w:pPr>
        <w:autoSpaceDE w:val="0"/>
        <w:autoSpaceDN w:val="0"/>
        <w:adjustRightInd w:val="0"/>
        <w:ind w:firstLine="0" w:firstLineChars="0"/>
        <w:rPr>
          <w:rFonts w:hint="eastAsia" w:hAnsi="宋体"/>
          <w:bCs/>
          <w:lang w:eastAsia="zh"/>
        </w:rPr>
      </w:pPr>
    </w:p>
    <w:p w14:paraId="29C2E811">
      <w:pPr>
        <w:autoSpaceDE w:val="0"/>
        <w:autoSpaceDN w:val="0"/>
        <w:adjustRightInd w:val="0"/>
        <w:ind w:firstLine="0" w:firstLineChars="0"/>
        <w:rPr>
          <w:rFonts w:hint="eastAsia" w:ascii="宋体" w:hAnsi="宋体" w:cs="DFKai-SB"/>
          <w:bCs/>
        </w:rPr>
      </w:pPr>
    </w:p>
    <w:p w14:paraId="6DA7C916">
      <w:pPr>
        <w:autoSpaceDE w:val="0"/>
        <w:autoSpaceDN w:val="0"/>
        <w:adjustRightInd w:val="0"/>
        <w:ind w:firstLine="0" w:firstLineChars="0"/>
        <w:rPr>
          <w:rFonts w:hint="eastAsia" w:hAnsi="宋体"/>
          <w:bCs/>
        </w:rPr>
      </w:pPr>
      <w:r>
        <w:rPr>
          <w:rFonts w:hint="eastAsia" w:hAnsi="宋体"/>
          <w:bCs/>
          <w:lang w:eastAsia="zh"/>
        </w:rPr>
        <w:t>2.</w:t>
      </w:r>
      <w:r>
        <w:rPr>
          <w:rFonts w:hint="eastAsia" w:hAnsi="宋体"/>
          <w:bCs/>
        </w:rPr>
        <w:t xml:space="preserve">4 </w:t>
      </w:r>
      <w:r>
        <w:rPr>
          <w:rFonts w:hint="eastAsia" w:hAnsi="宋体"/>
          <w:bCs/>
          <w:lang w:eastAsia="zh"/>
        </w:rPr>
        <w:t>功能</w:t>
      </w:r>
    </w:p>
    <w:p w14:paraId="30FBB7AC">
      <w:pPr>
        <w:autoSpaceDE w:val="0"/>
        <w:autoSpaceDN w:val="0"/>
        <w:adjustRightInd w:val="0"/>
        <w:ind w:firstLine="480"/>
        <w:rPr>
          <w:rFonts w:hint="eastAsia" w:hAnsi="宋体"/>
          <w:bCs/>
        </w:rPr>
      </w:pPr>
      <w:r>
        <w:rPr>
          <w:rFonts w:hint="eastAsia" w:hAnsi="宋体"/>
          <w:bCs/>
        </w:rPr>
        <w:t>本作品拥有三个功能，一个是利用爬虫方式替换数据集，一个是利用生图方式替换数据集，或者利用两个方式同时替换数据集。</w:t>
      </w:r>
    </w:p>
    <w:p w14:paraId="5C1E1EE4">
      <w:pPr>
        <w:autoSpaceDE w:val="0"/>
        <w:autoSpaceDN w:val="0"/>
        <w:adjustRightInd w:val="0"/>
        <w:ind w:firstLine="480"/>
        <w:rPr>
          <w:rFonts w:hint="eastAsia" w:hAnsi="宋体"/>
          <w:bCs/>
        </w:rPr>
      </w:pPr>
      <w:r>
        <w:rPr>
          <w:rFonts w:hint="eastAsia" w:hAnsi="宋体"/>
          <w:bCs/>
        </w:rPr>
        <w:t>如果只使用一种方式替换数据集，执行流程与2.3 执行流程中的搜索引擎路线和模型生成路线相同。</w:t>
      </w:r>
    </w:p>
    <w:p w14:paraId="5E6C2E27">
      <w:pPr>
        <w:autoSpaceDE w:val="0"/>
        <w:autoSpaceDN w:val="0"/>
        <w:adjustRightInd w:val="0"/>
        <w:ind w:firstLine="480"/>
        <w:rPr>
          <w:rFonts w:hint="eastAsia" w:hAnsi="宋体"/>
          <w:bCs/>
        </w:rPr>
      </w:pPr>
      <w:r>
        <w:rPr>
          <w:rFonts w:hint="eastAsia" w:hAnsi="宋体"/>
          <w:bCs/>
        </w:rPr>
        <w:t>如果使用两种方式替换数据集，将会同时执行2.3 执行流程中的搜索引擎路线和模型生成路线。</w:t>
      </w:r>
    </w:p>
    <w:p w14:paraId="58DA4102">
      <w:pPr>
        <w:autoSpaceDE w:val="0"/>
        <w:autoSpaceDN w:val="0"/>
        <w:adjustRightInd w:val="0"/>
        <w:ind w:firstLine="0" w:firstLineChars="0"/>
        <w:rPr>
          <w:rFonts w:hint="eastAsia" w:hAnsi="宋体"/>
          <w:bCs/>
        </w:rPr>
      </w:pPr>
      <w:r>
        <w:rPr>
          <w:rFonts w:hint="eastAsia" w:hAnsi="宋体"/>
          <w:bCs/>
          <w:lang w:eastAsia="zh"/>
        </w:rPr>
        <w:t>2.</w:t>
      </w:r>
      <w:r>
        <w:rPr>
          <w:rFonts w:hint="eastAsia" w:hAnsi="宋体"/>
          <w:bCs/>
        </w:rPr>
        <w:t xml:space="preserve">5 </w:t>
      </w:r>
      <w:r>
        <w:rPr>
          <w:rFonts w:hint="eastAsia" w:hAnsi="宋体"/>
          <w:bCs/>
          <w:lang w:eastAsia="zh"/>
        </w:rPr>
        <w:t>指标</w:t>
      </w:r>
    </w:p>
    <w:p w14:paraId="4A17BE9E">
      <w:pPr>
        <w:ind w:firstLine="480"/>
        <w:jc w:val="left"/>
        <w:rPr>
          <w:rFonts w:hint="eastAsia" w:ascii="宋体" w:hAnsi="宋体"/>
          <w:bCs/>
          <w:lang w:eastAsia="zh"/>
        </w:rPr>
      </w:pPr>
      <w:r>
        <w:rPr>
          <w:rFonts w:hint="eastAsia" w:ascii="宋体" w:hAnsi="宋体"/>
          <w:bCs/>
          <w:lang w:eastAsia="zh"/>
        </w:rPr>
        <w:t>由于针对的是图像分类任务，我们仅采用正确率（</w:t>
      </w:r>
      <w:r>
        <w:rPr>
          <w:rFonts w:hint="eastAsia" w:ascii="宋体" w:hAnsi="宋体"/>
          <w:bCs/>
        </w:rPr>
        <w:t>accuary</w:t>
      </w:r>
      <w:r>
        <w:rPr>
          <w:rFonts w:hint="eastAsia" w:ascii="宋体" w:hAnsi="宋体"/>
          <w:bCs/>
          <w:lang w:eastAsia="zh"/>
        </w:rPr>
        <w:t xml:space="preserve">）作为评估指标，度量数据集的质量。用正确率的保持度评估脱敏数据的可用性。                   </w:t>
      </w:r>
    </w:p>
    <w:p w14:paraId="7B750699">
      <w:pPr>
        <w:autoSpaceDE w:val="0"/>
        <w:autoSpaceDN w:val="0"/>
        <w:adjustRightInd w:val="0"/>
        <w:ind w:firstLine="0" w:firstLineChars="0"/>
        <w:rPr>
          <w:rFonts w:hint="eastAsia" w:ascii="宋体" w:hAnsi="宋体" w:cs="DFKai-SB"/>
          <w:bCs/>
        </w:rPr>
      </w:pPr>
    </w:p>
    <w:p w14:paraId="031C7D42">
      <w:pPr>
        <w:autoSpaceDE w:val="0"/>
        <w:autoSpaceDN w:val="0"/>
        <w:adjustRightInd w:val="0"/>
        <w:ind w:firstLine="1920" w:firstLineChars="800"/>
        <w:rPr>
          <w:rFonts w:hint="eastAsia" w:ascii="宋体" w:hAnsi="宋体" w:cs="DFKai-SB"/>
          <w:bCs/>
        </w:rPr>
      </w:pPr>
      <w:r>
        <w:rPr>
          <w:rFonts w:hint="eastAsia" w:ascii="宋体" w:hAnsi="宋体" w:cs="DFKai-SB"/>
          <w:bCs/>
          <w:position w:val="-26"/>
        </w:rPr>
        <w:object>
          <v:shape id="_x0000_i1025" o:spt="75" type="#_x0000_t75" style="height:33.25pt;width:208.9pt;" o:ole="t" filled="f" o:preferrelative="t" stroked="f" coordsize="21600,21600">
            <v:path/>
            <v:fill on="f" focussize="0,0"/>
            <v:stroke on="f" joinstyle="miter"/>
            <v:imagedata r:id="rId26" o:title=""/>
            <o:lock v:ext="edit" aspectratio="t"/>
            <w10:wrap type="none"/>
            <w10:anchorlock/>
          </v:shape>
          <o:OLEObject Type="Embed" ProgID="Equation.DSMT4" ShapeID="_x0000_i1025" DrawAspect="Content" ObjectID="_1468075725" r:id="rId25">
            <o:LockedField>false</o:LockedField>
          </o:OLEObject>
        </w:object>
      </w:r>
      <w:r>
        <w:rPr>
          <w:rFonts w:hint="eastAsia" w:ascii="宋体" w:hAnsi="宋体" w:cs="DFKai-SB"/>
          <w:bCs/>
          <w:position w:val="-4"/>
        </w:rPr>
        <w:object>
          <v:shape id="_x0000_i1026" o:spt="75" type="#_x0000_t75" style="height:14.2pt;width:9.25pt;" o:ole="t" filled="f" o:preferrelative="t" stroked="f" coordsize="21600,21600">
            <v:path/>
            <v:fill on="f" focussize="0,0"/>
            <v:stroke on="f" joinstyle="miter"/>
            <v:imagedata r:id="rId28" o:title=""/>
            <o:lock v:ext="edit" aspectratio="t"/>
            <w10:wrap type="none"/>
            <w10:anchorlock/>
          </v:shape>
          <o:OLEObject Type="Embed" ProgID="Equation.DSMT4" ShapeID="_x0000_i1026" DrawAspect="Content" ObjectID="_1468075726" r:id="rId27">
            <o:LockedField>false</o:LockedField>
          </o:OLEObject>
        </w:object>
      </w:r>
      <w:r>
        <w:rPr>
          <w:rFonts w:hint="eastAsia" w:ascii="宋体" w:hAnsi="宋体" w:cs="DFKai-SB"/>
          <w:bCs/>
        </w:rPr>
        <w:t xml:space="preserve">            </w:t>
      </w:r>
      <w:r>
        <w:rPr>
          <w:rFonts w:hint="eastAsia" w:ascii="宋体" w:hAnsi="宋体"/>
          <w:b/>
          <w:bCs/>
          <w:lang w:eastAsia="zh"/>
        </w:rPr>
        <w:t>（2）</w:t>
      </w:r>
      <w:r>
        <w:rPr>
          <w:rFonts w:hint="eastAsia" w:ascii="宋体" w:hAnsi="宋体" w:cs="DFKai-SB"/>
          <w:bCs/>
        </w:rPr>
        <w:t xml:space="preserve">                                             </w:t>
      </w:r>
    </w:p>
    <w:p w14:paraId="744D64F3">
      <w:pPr>
        <w:autoSpaceDE w:val="0"/>
        <w:autoSpaceDN w:val="0"/>
        <w:adjustRightInd w:val="0"/>
        <w:ind w:firstLine="1920" w:firstLineChars="800"/>
        <w:rPr>
          <w:rFonts w:hint="eastAsia" w:ascii="宋体" w:hAnsi="宋体" w:cs="DFKai-SB"/>
          <w:bCs/>
        </w:rPr>
      </w:pPr>
    </w:p>
    <w:p w14:paraId="427729B4">
      <w:pPr>
        <w:autoSpaceDE w:val="0"/>
        <w:autoSpaceDN w:val="0"/>
        <w:adjustRightInd w:val="0"/>
        <w:ind w:firstLine="1920" w:firstLineChars="800"/>
        <w:rPr>
          <w:rFonts w:hint="eastAsia" w:ascii="宋体" w:hAnsi="宋体" w:cs="DFKai-SB"/>
          <w:bCs/>
        </w:rPr>
        <w:sectPr>
          <w:pgSz w:w="11906" w:h="16838"/>
          <w:pgMar w:top="1440" w:right="1466" w:bottom="1440" w:left="1620" w:header="851" w:footer="992" w:gutter="0"/>
          <w:cols w:space="425" w:num="1"/>
          <w:docGrid w:type="lines" w:linePitch="312" w:charSpace="0"/>
        </w:sectPr>
      </w:pPr>
    </w:p>
    <w:p w14:paraId="7087A8CB">
      <w:pPr>
        <w:pStyle w:val="2"/>
        <w:ind w:firstLine="643"/>
        <w:jc w:val="center"/>
        <w:rPr>
          <w:rFonts w:ascii="黑体" w:eastAsia="黑体"/>
          <w:sz w:val="32"/>
          <w:szCs w:val="32"/>
        </w:rPr>
      </w:pPr>
      <w:bookmarkStart w:id="3" w:name="_Toc33965496"/>
      <w:r>
        <w:rPr>
          <w:rFonts w:hint="eastAsia" w:ascii="黑体" w:eastAsia="黑体"/>
          <w:sz w:val="32"/>
          <w:szCs w:val="32"/>
        </w:rPr>
        <w:t xml:space="preserve">第三章 </w:t>
      </w:r>
      <w:commentRangeStart w:id="0"/>
      <w:r>
        <w:rPr>
          <w:rFonts w:hint="eastAsia" w:ascii="黑体" w:eastAsia="黑体"/>
          <w:sz w:val="32"/>
          <w:szCs w:val="32"/>
        </w:rPr>
        <w:t>作品测试与分析</w:t>
      </w:r>
      <w:bookmarkEnd w:id="3"/>
      <w:commentRangeEnd w:id="0"/>
      <w:r>
        <w:rPr>
          <w:rStyle w:val="17"/>
          <w:b w:val="0"/>
          <w:bCs w:val="0"/>
          <w:kern w:val="2"/>
          <w:lang w:val="en-US"/>
        </w:rPr>
        <w:commentReference w:id="0"/>
      </w:r>
    </w:p>
    <w:p w14:paraId="41C38CB9">
      <w:pPr>
        <w:ind w:firstLine="480"/>
        <w:jc w:val="left"/>
        <w:rPr>
          <w:rFonts w:hint="eastAsia" w:ascii="宋体" w:hAnsi="宋体"/>
          <w:bCs/>
          <w:lang w:eastAsia="zh"/>
        </w:rPr>
      </w:pPr>
      <w:r>
        <w:rPr>
          <w:rFonts w:hint="eastAsia" w:ascii="宋体" w:hAnsi="宋体"/>
          <w:bCs/>
          <w:lang w:eastAsia="zh"/>
        </w:rPr>
        <w:t>本章将详细描述实验，包括数据集、评估指标、与原数据集的比较以及相应的分析。在三个公共数据集上的实验结果表明，该方法维持了足够的可用性。</w:t>
      </w:r>
    </w:p>
    <w:p w14:paraId="4D997F2D">
      <w:pPr>
        <w:ind w:firstLine="0" w:firstLineChars="0"/>
        <w:jc w:val="left"/>
        <w:rPr>
          <w:rFonts w:hint="eastAsia" w:ascii="宋体" w:hAnsi="宋体"/>
          <w:bCs/>
          <w:lang w:eastAsia="zh"/>
        </w:rPr>
      </w:pPr>
      <w:r>
        <w:rPr>
          <w:rFonts w:hint="eastAsia" w:ascii="宋体" w:hAnsi="宋体"/>
          <w:bCs/>
          <w:lang w:eastAsia="zh"/>
        </w:rPr>
        <w:t xml:space="preserve">3.1 测试方案  </w:t>
      </w:r>
      <w:r>
        <w:rPr>
          <w:rFonts w:hint="eastAsia" w:ascii="宋体" w:hAnsi="宋体"/>
          <w:bCs/>
        </w:rPr>
        <w:t xml:space="preserve"> </w:t>
      </w:r>
    </w:p>
    <w:p w14:paraId="14B0C78E">
      <w:pPr>
        <w:ind w:firstLine="0" w:firstLineChars="0"/>
        <w:jc w:val="left"/>
        <w:rPr>
          <w:rFonts w:hint="eastAsia" w:ascii="宋体" w:hAnsi="宋体"/>
          <w:bCs/>
          <w:lang w:eastAsia="zh"/>
        </w:rPr>
      </w:pPr>
      <w:r>
        <w:rPr>
          <w:rFonts w:hint="eastAsia" w:ascii="宋体" w:hAnsi="宋体"/>
          <w:bCs/>
          <w:lang w:eastAsia="zh"/>
        </w:rPr>
        <w:t>3.1.</w:t>
      </w:r>
      <w:r>
        <w:rPr>
          <w:rFonts w:hint="eastAsia" w:ascii="宋体" w:hAnsi="宋体"/>
          <w:bCs/>
        </w:rPr>
        <w:t>1</w:t>
      </w:r>
      <w:r>
        <w:rPr>
          <w:rFonts w:hint="eastAsia" w:ascii="宋体" w:hAnsi="宋体"/>
          <w:bCs/>
          <w:lang w:eastAsia="zh"/>
        </w:rPr>
        <w:t xml:space="preserve">实现细节 </w:t>
      </w:r>
    </w:p>
    <w:p w14:paraId="5CE43CC5">
      <w:pPr>
        <w:ind w:firstLine="480"/>
        <w:jc w:val="left"/>
        <w:rPr>
          <w:rFonts w:hint="eastAsia" w:ascii="宋体" w:hAnsi="宋体"/>
          <w:bCs/>
          <w:lang w:eastAsia="zh"/>
        </w:rPr>
      </w:pPr>
      <w:r>
        <w:rPr>
          <w:rFonts w:hint="eastAsia" w:ascii="宋体" w:hAnsi="宋体"/>
          <w:bCs/>
          <w:lang w:eastAsia="zh"/>
        </w:rPr>
        <w:t>作品中的图像描述、描述清洗、模型画图阶段均由人工智能模型完成，其中图像描述使用blip-image-captioning-large的图像描述模型，描述清洗使用DeepSeek-V3-0324大语言模型，模型画图使用DeepFloyd/IF-II-L-v1.0绘图模型。</w:t>
      </w:r>
    </w:p>
    <w:p w14:paraId="3AFC3585">
      <w:pPr>
        <w:ind w:firstLine="0" w:firstLineChars="0"/>
        <w:jc w:val="left"/>
        <w:rPr>
          <w:rFonts w:hint="eastAsia" w:ascii="宋体" w:hAnsi="宋体"/>
          <w:bCs/>
        </w:rPr>
      </w:pPr>
      <w:r>
        <w:rPr>
          <w:rFonts w:hint="eastAsia" w:ascii="宋体" w:hAnsi="宋体"/>
          <w:bCs/>
          <w:lang w:eastAsia="zh"/>
        </w:rPr>
        <w:t xml:space="preserve">                           </w:t>
      </w:r>
    </w:p>
    <w:tbl>
      <w:tblPr>
        <w:tblStyle w:val="11"/>
        <w:tblW w:w="9795"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0"/>
        <w:gridCol w:w="2940"/>
        <w:gridCol w:w="3915"/>
      </w:tblGrid>
      <w:tr w14:paraId="1D7C29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789E14FE">
            <w:pPr>
              <w:ind w:firstLine="480"/>
              <w:jc w:val="center"/>
              <w:rPr>
                <w:rFonts w:hint="eastAsia" w:ascii="宋体" w:hAnsi="宋体"/>
                <w:lang w:eastAsia="zh"/>
              </w:rPr>
            </w:pPr>
            <w:r>
              <w:rPr>
                <w:rFonts w:hint="eastAsia" w:ascii="宋体" w:hAnsi="宋体"/>
                <w:lang w:eastAsia="zh"/>
              </w:rPr>
              <w:t>使用场景</w:t>
            </w:r>
          </w:p>
        </w:tc>
        <w:tc>
          <w:tcPr>
            <w:tcW w:w="2940" w:type="dxa"/>
            <w:vAlign w:val="center"/>
          </w:tcPr>
          <w:p w14:paraId="639840C5">
            <w:pPr>
              <w:ind w:firstLine="480"/>
              <w:jc w:val="center"/>
              <w:rPr>
                <w:rFonts w:hint="eastAsia" w:ascii="宋体" w:hAnsi="宋体"/>
                <w:lang w:eastAsia="zh"/>
              </w:rPr>
            </w:pPr>
            <w:r>
              <w:rPr>
                <w:rFonts w:hint="eastAsia" w:ascii="宋体" w:hAnsi="宋体"/>
                <w:lang w:eastAsia="zh"/>
              </w:rPr>
              <w:t>模型型号</w:t>
            </w:r>
          </w:p>
        </w:tc>
        <w:tc>
          <w:tcPr>
            <w:tcW w:w="3915" w:type="dxa"/>
            <w:vAlign w:val="center"/>
          </w:tcPr>
          <w:p w14:paraId="62F9A001">
            <w:pPr>
              <w:ind w:firstLine="480"/>
              <w:jc w:val="center"/>
              <w:rPr>
                <w:rFonts w:hint="eastAsia" w:ascii="宋体" w:hAnsi="宋体"/>
                <w:lang w:eastAsia="zh"/>
              </w:rPr>
            </w:pPr>
            <w:r>
              <w:rPr>
                <w:rFonts w:hint="eastAsia" w:ascii="宋体" w:hAnsi="宋体"/>
                <w:lang w:eastAsia="zh"/>
              </w:rPr>
              <w:t>模型版本</w:t>
            </w:r>
          </w:p>
        </w:tc>
      </w:tr>
      <w:tr w14:paraId="5366FF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3F4DCCA8">
            <w:pPr>
              <w:ind w:firstLine="480"/>
              <w:jc w:val="center"/>
              <w:rPr>
                <w:rFonts w:hint="eastAsia" w:ascii="宋体" w:hAnsi="宋体"/>
                <w:lang w:eastAsia="zh"/>
              </w:rPr>
            </w:pPr>
            <w:r>
              <w:rPr>
                <w:rFonts w:hint="eastAsia" w:ascii="宋体" w:hAnsi="宋体"/>
                <w:lang w:eastAsia="zh"/>
              </w:rPr>
              <w:t>图像描述(用于爬虫)</w:t>
            </w:r>
          </w:p>
        </w:tc>
        <w:tc>
          <w:tcPr>
            <w:tcW w:w="2940" w:type="dxa"/>
            <w:vAlign w:val="center"/>
          </w:tcPr>
          <w:p w14:paraId="26B11A41">
            <w:pPr>
              <w:ind w:firstLine="440"/>
              <w:jc w:val="center"/>
              <w:rPr>
                <w:rFonts w:hint="eastAsia" w:ascii="宋体" w:hAnsi="宋体"/>
                <w:lang w:eastAsia="zh"/>
              </w:rPr>
            </w:pPr>
            <w:r>
              <w:rPr>
                <w:rFonts w:ascii="Arial" w:hAnsi="Arial" w:eastAsia="Arial" w:cs="Arial"/>
                <w:sz w:val="22"/>
                <w:szCs w:val="22"/>
                <w:shd w:val="clear" w:color="auto" w:fill="FCFCFC"/>
              </w:rPr>
              <w:t>BLIP-Large</w:t>
            </w:r>
          </w:p>
        </w:tc>
        <w:tc>
          <w:tcPr>
            <w:tcW w:w="3915" w:type="dxa"/>
            <w:vAlign w:val="center"/>
          </w:tcPr>
          <w:p w14:paraId="7349058E">
            <w:pPr>
              <w:ind w:firstLine="480"/>
              <w:jc w:val="center"/>
              <w:rPr>
                <w:rFonts w:hint="eastAsia" w:ascii="宋体" w:hAnsi="宋体"/>
                <w:lang w:eastAsia="zh"/>
              </w:rPr>
            </w:pPr>
            <w:r>
              <w:rPr>
                <w:rStyle w:val="16"/>
                <w:rFonts w:ascii="微软雅黑" w:hAnsi="微软雅黑" w:eastAsia="微软雅黑" w:cs="微软雅黑"/>
                <w:sz w:val="24"/>
                <w:shd w:val="clear" w:color="auto" w:fill="FCFCFC"/>
              </w:rPr>
              <w:t>blip-image-captioning-large</w:t>
            </w:r>
          </w:p>
        </w:tc>
      </w:tr>
      <w:tr w14:paraId="6D95EE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31661ACA">
            <w:pPr>
              <w:ind w:firstLine="440"/>
              <w:jc w:val="center"/>
              <w:rPr>
                <w:rFonts w:hint="eastAsia" w:ascii="宋体" w:hAnsi="宋体"/>
                <w:lang w:eastAsia="zh"/>
              </w:rPr>
            </w:pPr>
            <w:r>
              <w:rPr>
                <w:rFonts w:hint="eastAsia" w:ascii="Arial" w:hAnsi="Arial" w:eastAsia="Arial" w:cs="Arial"/>
                <w:sz w:val="22"/>
                <w:szCs w:val="22"/>
                <w:shd w:val="clear" w:color="auto" w:fill="FCFCFC"/>
                <w:lang w:eastAsia="zh"/>
              </w:rPr>
              <w:t>描述清洗</w:t>
            </w:r>
          </w:p>
        </w:tc>
        <w:tc>
          <w:tcPr>
            <w:tcW w:w="2940" w:type="dxa"/>
            <w:vAlign w:val="center"/>
          </w:tcPr>
          <w:p w14:paraId="351E8010">
            <w:pPr>
              <w:ind w:firstLine="440"/>
              <w:jc w:val="center"/>
              <w:rPr>
                <w:rFonts w:hint="eastAsia" w:ascii="宋体" w:hAnsi="宋体"/>
                <w:lang w:eastAsia="zh"/>
              </w:rPr>
            </w:pPr>
            <w:r>
              <w:rPr>
                <w:rFonts w:hint="eastAsia" w:ascii="Arial" w:hAnsi="Arial" w:eastAsia="Arial" w:cs="Arial"/>
                <w:sz w:val="22"/>
                <w:szCs w:val="22"/>
                <w:shd w:val="clear" w:color="auto" w:fill="FCFCFC"/>
                <w:lang w:eastAsia="zh"/>
              </w:rPr>
              <w:t>deepseek</w:t>
            </w:r>
          </w:p>
        </w:tc>
        <w:tc>
          <w:tcPr>
            <w:tcW w:w="3915" w:type="dxa"/>
            <w:vAlign w:val="center"/>
          </w:tcPr>
          <w:p w14:paraId="6E23C6FE">
            <w:pPr>
              <w:ind w:firstLine="480"/>
              <w:jc w:val="center"/>
              <w:rPr>
                <w:rFonts w:hint="eastAsia" w:ascii="宋体" w:hAnsi="宋体"/>
                <w:lang w:eastAsia="zh"/>
              </w:rPr>
            </w:pPr>
            <w:r>
              <w:rPr>
                <w:rStyle w:val="13"/>
                <w:rFonts w:ascii="Noto Sans" w:hAnsi="Noto Sans" w:eastAsia="Noto Sans" w:cs="Noto Sans"/>
                <w:b w:val="0"/>
                <w:color w:val="1C1E21"/>
              </w:rPr>
              <w:t>DeepSeek-V3-0324</w:t>
            </w:r>
          </w:p>
        </w:tc>
      </w:tr>
      <w:tr w14:paraId="65210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40" w:type="dxa"/>
            <w:vAlign w:val="center"/>
          </w:tcPr>
          <w:p w14:paraId="2BF1DB48">
            <w:pPr>
              <w:ind w:firstLine="420"/>
              <w:jc w:val="center"/>
              <w:rPr>
                <w:rFonts w:hint="eastAsia" w:ascii="宋体" w:hAnsi="宋体"/>
                <w:lang w:eastAsia="zh"/>
              </w:rPr>
            </w:pPr>
            <w:r>
              <w:rPr>
                <w:rFonts w:hint="eastAsia" w:ascii="Noto Sans" w:hAnsi="Noto Sans" w:eastAsia="Noto Sans" w:cs="Noto Sans"/>
                <w:color w:val="1C1E21"/>
                <w:kern w:val="0"/>
                <w:sz w:val="21"/>
                <w:szCs w:val="21"/>
                <w:lang w:eastAsia="zh" w:bidi="ar"/>
              </w:rPr>
              <w:t xml:space="preserve">模型画图 </w:t>
            </w:r>
          </w:p>
        </w:tc>
        <w:tc>
          <w:tcPr>
            <w:tcW w:w="2940" w:type="dxa"/>
            <w:vAlign w:val="center"/>
          </w:tcPr>
          <w:p w14:paraId="787625CE">
            <w:pPr>
              <w:ind w:firstLine="440"/>
              <w:jc w:val="center"/>
              <w:rPr>
                <w:rFonts w:hint="eastAsia" w:ascii="宋体" w:hAnsi="宋体"/>
                <w:lang w:eastAsia="zh"/>
              </w:rPr>
            </w:pPr>
            <w:r>
              <w:rPr>
                <w:rFonts w:ascii="Arial" w:hAnsi="Arial" w:eastAsia="Arial" w:cs="Arial"/>
                <w:sz w:val="22"/>
                <w:szCs w:val="22"/>
                <w:shd w:val="clear" w:color="auto" w:fill="FCFCFC"/>
              </w:rPr>
              <w:t>DeepFloyd</w:t>
            </w:r>
          </w:p>
        </w:tc>
        <w:tc>
          <w:tcPr>
            <w:tcW w:w="3915" w:type="dxa"/>
            <w:vAlign w:val="center"/>
          </w:tcPr>
          <w:p w14:paraId="67954911">
            <w:pPr>
              <w:ind w:firstLine="0" w:firstLineChars="0"/>
              <w:jc w:val="center"/>
              <w:rPr>
                <w:rFonts w:hint="eastAsia" w:ascii="宋体" w:hAnsi="宋体"/>
                <w:lang w:eastAsia="zh"/>
              </w:rPr>
            </w:pPr>
            <w:r>
              <w:rPr>
                <w:rFonts w:ascii="微软雅黑" w:hAnsi="微软雅黑" w:eastAsia="微软雅黑" w:cs="微软雅黑"/>
                <w:sz w:val="22"/>
                <w:szCs w:val="22"/>
                <w:shd w:val="clear" w:color="auto" w:fill="FCFCFC"/>
              </w:rPr>
              <w:t>IF-II-L-v1.0</w:t>
            </w:r>
          </w:p>
        </w:tc>
      </w:tr>
    </w:tbl>
    <w:p w14:paraId="400F0EA3">
      <w:pPr>
        <w:ind w:firstLine="0" w:firstLineChars="0"/>
        <w:jc w:val="center"/>
        <w:rPr>
          <w:rFonts w:hint="eastAsia" w:ascii="宋体" w:hAnsi="宋体"/>
          <w:bCs/>
          <w:lang w:eastAsia="zh"/>
        </w:rPr>
      </w:pPr>
      <w:r>
        <w:rPr>
          <w:rFonts w:hint="eastAsia" w:ascii="宋体" w:hAnsi="宋体"/>
          <w:bCs/>
          <w:sz w:val="22"/>
          <w:szCs w:val="22"/>
          <w:lang w:eastAsia="zh"/>
        </w:rPr>
        <w:t>表</w:t>
      </w:r>
      <w:r>
        <w:rPr>
          <w:rFonts w:hint="eastAsia" w:ascii="宋体" w:hAnsi="宋体"/>
          <w:bCs/>
          <w:sz w:val="22"/>
          <w:szCs w:val="22"/>
        </w:rPr>
        <w:t>1</w:t>
      </w:r>
      <w:r>
        <w:rPr>
          <w:rFonts w:hint="eastAsia" w:ascii="宋体" w:hAnsi="宋体"/>
          <w:bCs/>
          <w:sz w:val="22"/>
          <w:szCs w:val="22"/>
          <w:lang w:eastAsia="zh"/>
        </w:rPr>
        <w:t>： 模型使用版本</w:t>
      </w:r>
    </w:p>
    <w:p w14:paraId="1CB14CB9">
      <w:pPr>
        <w:ind w:firstLine="0" w:firstLineChars="0"/>
        <w:jc w:val="left"/>
        <w:rPr>
          <w:rFonts w:hint="eastAsia" w:ascii="宋体" w:hAnsi="宋体"/>
          <w:bCs/>
          <w:lang w:eastAsia="zh"/>
        </w:rPr>
      </w:pPr>
      <w:r>
        <w:rPr>
          <w:rFonts w:hint="eastAsia" w:ascii="宋体" w:hAnsi="宋体"/>
          <w:bCs/>
          <w:lang w:eastAsia="zh"/>
        </w:rPr>
        <w:t xml:space="preserve"> 3.1.1测试方法</w:t>
      </w:r>
    </w:p>
    <w:p w14:paraId="58D90FF3">
      <w:pPr>
        <w:ind w:firstLine="0" w:firstLineChars="0"/>
        <w:jc w:val="left"/>
        <w:rPr>
          <w:rFonts w:ascii="Arial" w:hAnsi="Arial" w:eastAsia="Arial" w:cs="Arial"/>
          <w:sz w:val="22"/>
          <w:szCs w:val="22"/>
          <w:shd w:val="clear" w:color="auto" w:fill="FCFCFC"/>
        </w:rPr>
      </w:pPr>
      <w:r>
        <w:rPr>
          <w:rFonts w:hint="eastAsia" w:ascii="宋体" w:hAnsi="宋体"/>
          <w:bCs/>
          <w:lang w:eastAsia="zh"/>
        </w:rPr>
        <w:t xml:space="preserve">  将选取的数据集中的训练集作为含有隐私信息的根数据集，对该根数据集生成脱敏数据集。使用相同的训练策略，分别对根数据集和脱敏数据集进行训练得到两个模型，最后使用测试数据集中的测试集对这两个模型进行测试，比较二者的召回率并得到保持率。</w:t>
      </w:r>
    </w:p>
    <w:p w14:paraId="1A45C6B4">
      <w:pPr>
        <w:ind w:firstLine="0" w:firstLineChars="0"/>
        <w:jc w:val="left"/>
        <w:rPr>
          <w:rFonts w:ascii="Noto Sans" w:hAnsi="Noto Sans" w:eastAsia="Noto Sans" w:cs="Noto Sans"/>
          <w:b/>
          <w:bCs/>
          <w:color w:val="1C1E21"/>
          <w:kern w:val="0"/>
          <w:sz w:val="21"/>
          <w:szCs w:val="21"/>
          <w:lang w:eastAsia="zh" w:bidi="ar"/>
        </w:rPr>
      </w:pPr>
      <w:r>
        <w:rPr>
          <w:rFonts w:hint="eastAsia" w:ascii="Noto Sans" w:hAnsi="Noto Sans" w:eastAsia="Noto Sans" w:cs="Noto Sans"/>
          <w:b/>
          <w:bCs/>
          <w:color w:val="1C1E21"/>
          <w:kern w:val="0"/>
          <w:sz w:val="21"/>
          <w:szCs w:val="21"/>
          <w:lang w:eastAsia="zh" w:bidi="ar"/>
        </w:rPr>
        <w:drawing>
          <wp:inline distT="0" distB="0" distL="114300" distR="114300">
            <wp:extent cx="5590540" cy="29032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5590540" cy="2903220"/>
                    </a:xfrm>
                    <a:prstGeom prst="rect">
                      <a:avLst/>
                    </a:prstGeom>
                  </pic:spPr>
                </pic:pic>
              </a:graphicData>
            </a:graphic>
          </wp:inline>
        </w:drawing>
      </w:r>
    </w:p>
    <w:p w14:paraId="01E4B0AD">
      <w:pPr>
        <w:ind w:firstLine="0" w:firstLineChars="0"/>
        <w:jc w:val="left"/>
        <w:rPr>
          <w:rFonts w:hint="eastAsia" w:ascii="宋体" w:hAnsi="宋体"/>
          <w:bCs/>
          <w:lang w:eastAsia="zh"/>
        </w:rPr>
      </w:pPr>
      <w:r>
        <w:rPr>
          <w:rFonts w:hint="eastAsia" w:ascii="Noto Sans" w:hAnsi="Noto Sans" w:eastAsia="Noto Sans" w:cs="Noto Sans"/>
          <w:b/>
          <w:bCs/>
          <w:color w:val="1C1E21"/>
          <w:kern w:val="0"/>
          <w:sz w:val="21"/>
          <w:szCs w:val="21"/>
          <w:lang w:eastAsia="zh" w:bidi="ar"/>
        </w:rPr>
        <w:t xml:space="preserve">   </w:t>
      </w:r>
      <w:r>
        <w:rPr>
          <w:rFonts w:hint="eastAsia" w:ascii="Arial" w:hAnsi="Arial" w:eastAsia="Arial" w:cs="Arial"/>
          <w:sz w:val="22"/>
          <w:szCs w:val="22"/>
          <w:shd w:val="clear" w:color="auto" w:fill="FCFCFC"/>
          <w:lang w:eastAsia="zh"/>
        </w:rPr>
        <w:t xml:space="preserve">    </w:t>
      </w:r>
      <w:r>
        <w:rPr>
          <w:rFonts w:hint="eastAsia" w:ascii="宋体" w:hAnsi="宋体"/>
          <w:bCs/>
          <w:lang w:eastAsia="zh"/>
        </w:rPr>
        <w:t xml:space="preserve">        </w:t>
      </w:r>
      <w:r>
        <w:rPr>
          <w:rFonts w:hint="eastAsia" w:ascii="宋体" w:hAnsi="宋体"/>
          <w:bCs/>
          <w:sz w:val="22"/>
          <w:szCs w:val="22"/>
          <w:lang w:eastAsia="zh"/>
        </w:rPr>
        <w:t xml:space="preserve"> </w:t>
      </w:r>
      <w:bookmarkStart w:id="4" w:name="_Hlk202340652"/>
      <w:r>
        <w:rPr>
          <w:rFonts w:hint="eastAsia" w:ascii="宋体" w:hAnsi="宋体"/>
          <w:bCs/>
          <w:sz w:val="22"/>
          <w:szCs w:val="22"/>
          <w:lang w:eastAsia="zh"/>
        </w:rPr>
        <w:t>图5： dogs_and_cat数据集测试流程示意图</w:t>
      </w:r>
      <w:bookmarkEnd w:id="4"/>
    </w:p>
    <w:p w14:paraId="3D5A82B0">
      <w:pPr>
        <w:ind w:firstLine="0" w:firstLineChars="0"/>
        <w:jc w:val="left"/>
        <w:rPr>
          <w:rFonts w:hint="eastAsia" w:ascii="宋体" w:hAnsi="宋体"/>
          <w:bCs/>
          <w:lang w:eastAsia="zh"/>
        </w:rPr>
      </w:pPr>
      <w:r>
        <w:rPr>
          <w:rFonts w:hint="eastAsia" w:ascii="宋体" w:hAnsi="宋体"/>
          <w:bCs/>
          <w:lang w:eastAsia="zh"/>
        </w:rPr>
        <w:t xml:space="preserve">3.2 </w:t>
      </w:r>
      <w:r>
        <w:rPr>
          <w:rFonts w:hint="eastAsia" w:ascii="宋体" w:hAnsi="宋体"/>
          <w:bCs/>
        </w:rPr>
        <w:t>测试设备</w:t>
      </w:r>
    </w:p>
    <w:p w14:paraId="5454695D">
      <w:pPr>
        <w:ind w:firstLine="480"/>
        <w:jc w:val="left"/>
        <w:rPr>
          <w:rFonts w:hint="eastAsia" w:ascii="宋体" w:hAnsi="宋体"/>
          <w:bCs/>
        </w:rPr>
      </w:pPr>
      <w:r>
        <w:rPr>
          <w:rFonts w:hint="eastAsia" w:ascii="宋体" w:hAnsi="宋体"/>
          <w:bCs/>
          <w:lang w:eastAsia="zh"/>
        </w:rPr>
        <w:t>我们使用一个NVIDIA RTX A6000 GPU和一个NVIDIA GeForce RTX 4090 GPU 进行实验。</w:t>
      </w:r>
    </w:p>
    <w:p w14:paraId="593357AE">
      <w:pPr>
        <w:ind w:firstLine="0" w:firstLineChars="0"/>
        <w:jc w:val="left"/>
        <w:rPr>
          <w:rFonts w:hint="eastAsia" w:ascii="宋体" w:hAnsi="宋体"/>
          <w:bCs/>
          <w:lang w:eastAsia="zh"/>
        </w:rPr>
      </w:pPr>
      <w:r>
        <w:rPr>
          <w:rFonts w:hint="eastAsia" w:ascii="宋体" w:hAnsi="宋体"/>
          <w:bCs/>
          <w:lang w:eastAsia="zh"/>
        </w:rPr>
        <w:t>3.</w:t>
      </w:r>
      <w:r>
        <w:rPr>
          <w:rFonts w:hint="eastAsia" w:ascii="宋体" w:hAnsi="宋体"/>
          <w:bCs/>
        </w:rPr>
        <w:t>3</w:t>
      </w:r>
      <w:r>
        <w:rPr>
          <w:rFonts w:hint="eastAsia" w:ascii="宋体" w:hAnsi="宋体"/>
          <w:bCs/>
          <w:lang w:eastAsia="zh"/>
        </w:rPr>
        <w:t xml:space="preserve"> </w:t>
      </w:r>
      <w:r>
        <w:rPr>
          <w:rFonts w:hint="eastAsia" w:ascii="宋体" w:hAnsi="宋体"/>
          <w:bCs/>
        </w:rPr>
        <w:t>测试环境搭建</w:t>
      </w:r>
    </w:p>
    <w:p w14:paraId="53149F62">
      <w:pPr>
        <w:ind w:firstLine="480"/>
        <w:jc w:val="left"/>
        <w:rPr>
          <w:rFonts w:hint="eastAsia" w:ascii="宋体" w:hAnsi="宋体"/>
          <w:bCs/>
        </w:rPr>
      </w:pPr>
      <w:r>
        <w:rPr>
          <w:rFonts w:hint="eastAsia" w:ascii="宋体" w:hAnsi="宋体"/>
          <w:bCs/>
          <w:lang w:eastAsia="zh"/>
        </w:rPr>
        <w:t>系统环境为 Ubuntu 22.04.5，CUDA版本12.4。python版本为3.8。</w:t>
      </w:r>
    </w:p>
    <w:p w14:paraId="347A6310">
      <w:pPr>
        <w:ind w:firstLine="480"/>
        <w:jc w:val="left"/>
        <w:rPr>
          <w:rFonts w:hint="eastAsia" w:ascii="宋体" w:hAnsi="宋体"/>
          <w:bCs/>
        </w:rPr>
      </w:pPr>
      <w:r>
        <w:rPr>
          <w:rFonts w:hint="eastAsia" w:ascii="宋体" w:hAnsi="宋体"/>
          <w:bCs/>
        </w:rPr>
        <w:t>安装的第三方依赖如下：</w:t>
      </w: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5"/>
        <w:gridCol w:w="4405"/>
      </w:tblGrid>
      <w:tr w14:paraId="3549BB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31424B66">
            <w:pPr>
              <w:ind w:firstLine="0" w:firstLineChars="0"/>
              <w:jc w:val="center"/>
              <w:rPr>
                <w:rFonts w:hint="eastAsia" w:ascii="宋体" w:hAnsi="宋体"/>
                <w:bCs/>
              </w:rPr>
            </w:pPr>
            <w:r>
              <w:rPr>
                <w:rFonts w:hint="eastAsia" w:ascii="宋体" w:hAnsi="宋体"/>
                <w:bCs/>
              </w:rPr>
              <w:t>依赖名称</w:t>
            </w:r>
          </w:p>
        </w:tc>
        <w:tc>
          <w:tcPr>
            <w:tcW w:w="4405" w:type="dxa"/>
          </w:tcPr>
          <w:p w14:paraId="575364AA">
            <w:pPr>
              <w:ind w:firstLine="0" w:firstLineChars="0"/>
              <w:jc w:val="center"/>
              <w:rPr>
                <w:rFonts w:hint="eastAsia" w:ascii="宋体" w:hAnsi="宋体"/>
                <w:bCs/>
              </w:rPr>
            </w:pPr>
            <w:r>
              <w:rPr>
                <w:rFonts w:hint="eastAsia" w:ascii="宋体" w:hAnsi="宋体"/>
                <w:bCs/>
              </w:rPr>
              <w:t>版本</w:t>
            </w:r>
          </w:p>
        </w:tc>
      </w:tr>
      <w:tr w14:paraId="14297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689AC8A1">
            <w:pPr>
              <w:ind w:firstLine="0" w:firstLineChars="0"/>
              <w:jc w:val="center"/>
              <w:rPr>
                <w:rFonts w:hint="eastAsia" w:ascii="宋体" w:hAnsi="宋体"/>
                <w:bCs/>
              </w:rPr>
            </w:pPr>
            <w:r>
              <w:rPr>
                <w:rFonts w:ascii="宋体" w:hAnsi="宋体"/>
                <w:bCs/>
              </w:rPr>
              <w:t>numpy</w:t>
            </w:r>
          </w:p>
        </w:tc>
        <w:tc>
          <w:tcPr>
            <w:tcW w:w="4405" w:type="dxa"/>
          </w:tcPr>
          <w:p w14:paraId="150FA494">
            <w:pPr>
              <w:ind w:firstLine="0" w:firstLineChars="0"/>
              <w:jc w:val="center"/>
              <w:rPr>
                <w:rFonts w:hint="eastAsia" w:ascii="宋体" w:hAnsi="宋体"/>
                <w:bCs/>
              </w:rPr>
            </w:pPr>
            <w:r>
              <w:rPr>
                <w:rFonts w:ascii="宋体" w:hAnsi="宋体"/>
                <w:bCs/>
              </w:rPr>
              <w:t>1.23.2</w:t>
            </w:r>
          </w:p>
        </w:tc>
      </w:tr>
      <w:tr w14:paraId="37C0DE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16DF6D8D">
            <w:pPr>
              <w:ind w:firstLine="0" w:firstLineChars="0"/>
              <w:jc w:val="center"/>
              <w:rPr>
                <w:rFonts w:hint="eastAsia" w:ascii="宋体" w:hAnsi="宋体"/>
                <w:bCs/>
              </w:rPr>
            </w:pPr>
            <w:r>
              <w:rPr>
                <w:rFonts w:ascii="宋体" w:hAnsi="宋体"/>
                <w:bCs/>
              </w:rPr>
              <w:t>openai</w:t>
            </w:r>
          </w:p>
        </w:tc>
        <w:tc>
          <w:tcPr>
            <w:tcW w:w="4405" w:type="dxa"/>
          </w:tcPr>
          <w:p w14:paraId="147A6D54">
            <w:pPr>
              <w:ind w:firstLine="0" w:firstLineChars="0"/>
              <w:jc w:val="center"/>
              <w:rPr>
                <w:rFonts w:hint="eastAsia" w:ascii="宋体" w:hAnsi="宋体"/>
                <w:bCs/>
              </w:rPr>
            </w:pPr>
            <w:r>
              <w:rPr>
                <w:rFonts w:hint="eastAsia" w:ascii="宋体" w:hAnsi="宋体"/>
                <w:bCs/>
              </w:rPr>
              <w:t>1.84.0</w:t>
            </w:r>
          </w:p>
        </w:tc>
      </w:tr>
      <w:tr w14:paraId="5126A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7D1EC3F6">
            <w:pPr>
              <w:ind w:firstLine="0" w:firstLineChars="0"/>
              <w:jc w:val="center"/>
              <w:rPr>
                <w:rFonts w:hint="eastAsia" w:ascii="宋体" w:hAnsi="宋体"/>
                <w:bCs/>
              </w:rPr>
            </w:pPr>
            <w:r>
              <w:rPr>
                <w:rFonts w:ascii="宋体" w:hAnsi="宋体"/>
                <w:bCs/>
              </w:rPr>
              <w:t>opencv-python</w:t>
            </w:r>
          </w:p>
        </w:tc>
        <w:tc>
          <w:tcPr>
            <w:tcW w:w="4405" w:type="dxa"/>
          </w:tcPr>
          <w:p w14:paraId="2050A716">
            <w:pPr>
              <w:ind w:firstLine="0" w:firstLineChars="0"/>
              <w:jc w:val="center"/>
              <w:rPr>
                <w:rFonts w:hint="eastAsia" w:ascii="宋体" w:hAnsi="宋体"/>
                <w:bCs/>
              </w:rPr>
            </w:pPr>
            <w:r>
              <w:rPr>
                <w:rFonts w:ascii="宋体" w:hAnsi="宋体"/>
                <w:bCs/>
              </w:rPr>
              <w:t>4.7.0.72</w:t>
            </w:r>
          </w:p>
        </w:tc>
      </w:tr>
      <w:tr w14:paraId="60535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53F0890F">
            <w:pPr>
              <w:ind w:firstLine="0" w:firstLineChars="0"/>
              <w:jc w:val="center"/>
              <w:rPr>
                <w:rFonts w:hint="eastAsia" w:ascii="宋体" w:hAnsi="宋体"/>
                <w:bCs/>
              </w:rPr>
            </w:pPr>
            <w:r>
              <w:rPr>
                <w:rFonts w:ascii="宋体" w:hAnsi="宋体"/>
                <w:bCs/>
              </w:rPr>
              <w:t>pandas</w:t>
            </w:r>
          </w:p>
        </w:tc>
        <w:tc>
          <w:tcPr>
            <w:tcW w:w="4405" w:type="dxa"/>
          </w:tcPr>
          <w:p w14:paraId="4DC6D7D8">
            <w:pPr>
              <w:ind w:firstLine="0" w:firstLineChars="0"/>
              <w:jc w:val="center"/>
              <w:rPr>
                <w:rFonts w:hint="eastAsia" w:ascii="宋体" w:hAnsi="宋体"/>
                <w:bCs/>
              </w:rPr>
            </w:pPr>
            <w:r>
              <w:rPr>
                <w:rFonts w:ascii="宋体" w:hAnsi="宋体"/>
                <w:bCs/>
              </w:rPr>
              <w:t>2.0.3</w:t>
            </w:r>
          </w:p>
        </w:tc>
      </w:tr>
      <w:tr w14:paraId="47573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05" w:type="dxa"/>
          </w:tcPr>
          <w:p w14:paraId="78A42460">
            <w:pPr>
              <w:ind w:firstLine="0" w:firstLineChars="0"/>
              <w:jc w:val="center"/>
              <w:rPr>
                <w:rFonts w:hint="eastAsia" w:ascii="宋体" w:hAnsi="宋体"/>
                <w:bCs/>
              </w:rPr>
            </w:pPr>
            <w:r>
              <w:rPr>
                <w:rFonts w:ascii="宋体" w:hAnsi="宋体"/>
                <w:bCs/>
              </w:rPr>
              <w:t>torch</w:t>
            </w:r>
          </w:p>
        </w:tc>
        <w:tc>
          <w:tcPr>
            <w:tcW w:w="4405" w:type="dxa"/>
          </w:tcPr>
          <w:p w14:paraId="4C14719B">
            <w:pPr>
              <w:ind w:firstLine="0" w:firstLineChars="0"/>
              <w:jc w:val="center"/>
              <w:rPr>
                <w:rFonts w:hint="eastAsia" w:ascii="宋体" w:hAnsi="宋体"/>
                <w:bCs/>
              </w:rPr>
            </w:pPr>
            <w:r>
              <w:rPr>
                <w:rFonts w:hint="eastAsia" w:ascii="宋体" w:hAnsi="宋体"/>
                <w:bCs/>
              </w:rPr>
              <w:t>2.4.0</w:t>
            </w:r>
          </w:p>
        </w:tc>
      </w:tr>
    </w:tbl>
    <w:p w14:paraId="1CB4FAC3">
      <w:pPr>
        <w:ind w:firstLine="440"/>
        <w:jc w:val="center"/>
        <w:rPr>
          <w:rFonts w:hint="eastAsia" w:ascii="宋体" w:hAnsi="宋体"/>
          <w:bCs/>
        </w:rPr>
      </w:pPr>
      <w:r>
        <w:rPr>
          <w:rFonts w:hint="eastAsia" w:ascii="宋体" w:hAnsi="宋体"/>
          <w:bCs/>
          <w:sz w:val="22"/>
          <w:szCs w:val="22"/>
          <w:lang w:eastAsia="zh"/>
        </w:rPr>
        <w:t>表</w:t>
      </w:r>
      <w:r>
        <w:rPr>
          <w:rFonts w:hint="eastAsia" w:ascii="宋体" w:hAnsi="宋体"/>
          <w:bCs/>
          <w:sz w:val="22"/>
          <w:szCs w:val="22"/>
        </w:rPr>
        <w:t>2</w:t>
      </w:r>
      <w:r>
        <w:rPr>
          <w:rFonts w:hint="eastAsia" w:ascii="宋体" w:hAnsi="宋体"/>
          <w:bCs/>
          <w:sz w:val="22"/>
          <w:szCs w:val="22"/>
          <w:lang w:eastAsia="zh"/>
        </w:rPr>
        <w:t>： 关键第三方依赖及其版本</w:t>
      </w:r>
    </w:p>
    <w:p w14:paraId="455AF3F2">
      <w:pPr>
        <w:ind w:firstLine="0" w:firstLineChars="0"/>
        <w:jc w:val="left"/>
        <w:rPr>
          <w:rFonts w:hint="eastAsia" w:ascii="宋体" w:hAnsi="宋体"/>
          <w:bCs/>
          <w:lang w:eastAsia="zh"/>
        </w:rPr>
      </w:pPr>
      <w:r>
        <w:rPr>
          <w:rFonts w:hint="eastAsia" w:ascii="宋体" w:hAnsi="宋体"/>
          <w:bCs/>
          <w:lang w:eastAsia="zh"/>
        </w:rPr>
        <w:t>3.3 实验数据与分析</w:t>
      </w:r>
    </w:p>
    <w:p w14:paraId="4D4D589D">
      <w:pPr>
        <w:ind w:firstLine="480"/>
        <w:jc w:val="left"/>
        <w:rPr>
          <w:rFonts w:hint="eastAsia" w:ascii="宋体" w:hAnsi="宋体"/>
          <w:bCs/>
          <w:lang w:eastAsia="zh"/>
        </w:rPr>
      </w:pPr>
      <w:r>
        <w:rPr>
          <w:rFonts w:hint="eastAsia" w:ascii="宋体" w:hAnsi="宋体"/>
          <w:bCs/>
          <w:lang w:eastAsia="zh"/>
        </w:rPr>
        <w:t>我们在三个</w:t>
      </w:r>
      <w:r>
        <w:rPr>
          <w:rFonts w:hint="eastAsia" w:ascii="宋体" w:hAnsi="宋体"/>
          <w:bCs/>
        </w:rPr>
        <w:t>数据集上进行了实验，包括猫狗数据集，celebA人脸数据集的发色子集，以及kaggle上的一个十分类水果数据集。</w:t>
      </w:r>
    </w:p>
    <w:p w14:paraId="2B4D66BD">
      <w:pPr>
        <w:autoSpaceDE w:val="0"/>
        <w:autoSpaceDN w:val="0"/>
        <w:adjustRightInd w:val="0"/>
        <w:ind w:firstLine="480"/>
        <w:rPr>
          <w:rFonts w:hint="eastAsia" w:ascii="宋体" w:hAnsi="宋体" w:cs="DFKai-SB"/>
          <w:bCs/>
        </w:rPr>
      </w:pPr>
      <w:r>
        <w:rPr>
          <w:rFonts w:hint="eastAsia" w:ascii="宋体" w:hAnsi="宋体" w:cs="DFKai-SB"/>
          <w:bCs/>
        </w:rPr>
        <w:t>猫狗数据集是一个拥有丰富背景的二分类数据集训练集每类10000张，测试集每类2500张。</w:t>
      </w:r>
    </w:p>
    <w:p w14:paraId="3E6385F9">
      <w:pPr>
        <w:ind w:firstLine="480"/>
      </w:pPr>
      <w:r>
        <w:rPr>
          <w:rFonts w:hint="eastAsia" w:ascii="宋体" w:hAnsi="宋体" w:cs="DFKai-SB"/>
          <w:bCs/>
        </w:rPr>
        <w:t>我们</w:t>
      </w:r>
      <w:r>
        <w:rPr>
          <w:rFonts w:hint="eastAsia"/>
        </w:rPr>
        <w:t>利用CNN模型在该数据集上训练，正确率为95%。使用爬虫和画图方式混合，替换原训练集，在原测试集上利用模型进行推理，正确率为93%，保持度达到了98%。其中cat类的正确率为92%，dog类的正确率为95%。替换后的数据集的部分效果如图7所示。</w:t>
      </w:r>
    </w:p>
    <w:p w14:paraId="23FA493D">
      <w:pPr>
        <w:autoSpaceDE w:val="0"/>
        <w:autoSpaceDN w:val="0"/>
        <w:adjustRightInd w:val="0"/>
        <w:ind w:firstLine="480"/>
        <w:rPr>
          <w:rFonts w:hint="eastAsia" w:ascii="宋体" w:hAnsi="宋体" w:cs="DFKai-SB"/>
          <w:bCs/>
        </w:rPr>
      </w:pPr>
    </w:p>
    <w:p w14:paraId="536B231F">
      <w:pPr>
        <w:autoSpaceDE w:val="0"/>
        <w:autoSpaceDN w:val="0"/>
        <w:adjustRightInd w:val="0"/>
        <w:ind w:firstLine="0" w:firstLineChars="0"/>
        <w:rPr>
          <w:rFonts w:hint="eastAsia" w:ascii="宋体" w:hAnsi="宋体" w:cs="DFKai-SB"/>
          <w:bCs/>
        </w:rPr>
      </w:pPr>
      <w:r>
        <w:rPr>
          <w:rFonts w:ascii="宋体" w:hAnsi="宋体" w:cs="DFKai-SB"/>
          <w:bCs/>
        </w:rPr>
        <w:drawing>
          <wp:inline distT="0" distB="0" distL="0" distR="0">
            <wp:extent cx="2772410" cy="2120900"/>
            <wp:effectExtent l="0" t="0" r="8890" b="0"/>
            <wp:docPr id="1316249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49468" name="图片 1"/>
                    <pic:cNvPicPr>
                      <a:picLocks noChangeAspect="1"/>
                    </pic:cNvPicPr>
                  </pic:nvPicPr>
                  <pic:blipFill>
                    <a:blip r:embed="rId30"/>
                    <a:stretch>
                      <a:fillRect/>
                    </a:stretch>
                  </pic:blipFill>
                  <pic:spPr>
                    <a:xfrm>
                      <a:off x="0" y="0"/>
                      <a:ext cx="2784897" cy="2130351"/>
                    </a:xfrm>
                    <a:prstGeom prst="rect">
                      <a:avLst/>
                    </a:prstGeom>
                  </pic:spPr>
                </pic:pic>
              </a:graphicData>
            </a:graphic>
          </wp:inline>
        </w:drawing>
      </w:r>
      <w:r>
        <w:t xml:space="preserve"> </w:t>
      </w:r>
      <w:r>
        <w:rPr>
          <w:rFonts w:ascii="宋体" w:hAnsi="宋体" w:cs="DFKai-SB"/>
          <w:bCs/>
        </w:rPr>
        <w:drawing>
          <wp:inline distT="0" distB="0" distL="0" distR="0">
            <wp:extent cx="2724150" cy="2119630"/>
            <wp:effectExtent l="0" t="0" r="0" b="0"/>
            <wp:docPr id="894518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18005" name="图片 1"/>
                    <pic:cNvPicPr>
                      <a:picLocks noChangeAspect="1"/>
                    </pic:cNvPicPr>
                  </pic:nvPicPr>
                  <pic:blipFill>
                    <a:blip r:embed="rId31"/>
                    <a:stretch>
                      <a:fillRect/>
                    </a:stretch>
                  </pic:blipFill>
                  <pic:spPr>
                    <a:xfrm>
                      <a:off x="0" y="0"/>
                      <a:ext cx="2729737" cy="2124057"/>
                    </a:xfrm>
                    <a:prstGeom prst="rect">
                      <a:avLst/>
                    </a:prstGeom>
                  </pic:spPr>
                </pic:pic>
              </a:graphicData>
            </a:graphic>
          </wp:inline>
        </w:drawing>
      </w:r>
    </w:p>
    <w:p w14:paraId="6DF67133">
      <w:pPr>
        <w:autoSpaceDE w:val="0"/>
        <w:autoSpaceDN w:val="0"/>
        <w:adjustRightInd w:val="0"/>
        <w:ind w:firstLine="0" w:firstLineChars="0"/>
        <w:jc w:val="center"/>
        <w:rPr>
          <w:rFonts w:hint="eastAsia" w:ascii="宋体" w:hAnsi="宋体"/>
          <w:bCs/>
          <w:sz w:val="22"/>
          <w:szCs w:val="22"/>
        </w:rPr>
      </w:pPr>
      <w:bookmarkStart w:id="5" w:name="_Hlk202342325"/>
      <w:r>
        <w:rPr>
          <w:rFonts w:hint="eastAsia" w:ascii="宋体" w:hAnsi="宋体"/>
          <w:bCs/>
          <w:sz w:val="22"/>
          <w:szCs w:val="22"/>
          <w:lang w:eastAsia="zh"/>
        </w:rPr>
        <w:t>图</w:t>
      </w:r>
      <w:r>
        <w:rPr>
          <w:rFonts w:hint="eastAsia" w:ascii="宋体" w:hAnsi="宋体"/>
          <w:bCs/>
          <w:sz w:val="22"/>
          <w:szCs w:val="22"/>
        </w:rPr>
        <w:t>6</w:t>
      </w:r>
      <w:r>
        <w:rPr>
          <w:rFonts w:hint="eastAsia" w:ascii="宋体" w:hAnsi="宋体"/>
          <w:bCs/>
          <w:sz w:val="22"/>
          <w:szCs w:val="22"/>
          <w:lang w:eastAsia="zh"/>
        </w:rPr>
        <w:t>： dogs_and_cat数据集拥有多样的背景</w:t>
      </w:r>
    </w:p>
    <w:p w14:paraId="4FB43983">
      <w:pPr>
        <w:autoSpaceDE w:val="0"/>
        <w:autoSpaceDN w:val="0"/>
        <w:adjustRightInd w:val="0"/>
        <w:ind w:firstLine="0" w:firstLineChars="0"/>
        <w:jc w:val="center"/>
        <w:rPr>
          <w:rFonts w:hint="eastAsia" w:ascii="宋体" w:hAnsi="宋体" w:cs="DFKai-SB"/>
          <w:bCs/>
        </w:rPr>
      </w:pPr>
    </w:p>
    <w:bookmarkEnd w:id="5"/>
    <w:p w14:paraId="502F3A85">
      <w:pPr>
        <w:autoSpaceDE w:val="0"/>
        <w:autoSpaceDN w:val="0"/>
        <w:adjustRightInd w:val="0"/>
        <w:ind w:firstLine="0" w:firstLineChars="0"/>
        <w:rPr>
          <w:rFonts w:hint="eastAsia" w:ascii="宋体" w:hAnsi="宋体" w:cs="DFKai-SB"/>
          <w:bCs/>
        </w:rPr>
      </w:pPr>
      <w:r>
        <w:rPr>
          <w:rFonts w:ascii="宋体" w:hAnsi="宋体" w:cs="DFKai-SB"/>
          <w:bCs/>
        </w:rPr>
        <w:drawing>
          <wp:inline distT="0" distB="0" distL="0" distR="0">
            <wp:extent cx="2693035" cy="2070100"/>
            <wp:effectExtent l="0" t="0" r="0" b="6350"/>
            <wp:docPr id="1904096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96358" name="图片 1"/>
                    <pic:cNvPicPr>
                      <a:picLocks noChangeAspect="1"/>
                    </pic:cNvPicPr>
                  </pic:nvPicPr>
                  <pic:blipFill>
                    <a:blip r:embed="rId32"/>
                    <a:stretch>
                      <a:fillRect/>
                    </a:stretch>
                  </pic:blipFill>
                  <pic:spPr>
                    <a:xfrm>
                      <a:off x="0" y="0"/>
                      <a:ext cx="2719284" cy="2090026"/>
                    </a:xfrm>
                    <a:prstGeom prst="rect">
                      <a:avLst/>
                    </a:prstGeom>
                  </pic:spPr>
                </pic:pic>
              </a:graphicData>
            </a:graphic>
          </wp:inline>
        </w:drawing>
      </w:r>
      <w:r>
        <w:rPr>
          <w:rFonts w:ascii="宋体" w:hAnsi="宋体" w:cs="DFKai-SB"/>
          <w:bCs/>
        </w:rPr>
        <w:drawing>
          <wp:inline distT="0" distB="0" distL="0" distR="0">
            <wp:extent cx="2762250" cy="2073910"/>
            <wp:effectExtent l="0" t="0" r="0" b="2540"/>
            <wp:docPr id="673380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80224" name="图片 1"/>
                    <pic:cNvPicPr>
                      <a:picLocks noChangeAspect="1"/>
                    </pic:cNvPicPr>
                  </pic:nvPicPr>
                  <pic:blipFill>
                    <a:blip r:embed="rId33"/>
                    <a:stretch>
                      <a:fillRect/>
                    </a:stretch>
                  </pic:blipFill>
                  <pic:spPr>
                    <a:xfrm>
                      <a:off x="0" y="0"/>
                      <a:ext cx="2780920" cy="2087581"/>
                    </a:xfrm>
                    <a:prstGeom prst="rect">
                      <a:avLst/>
                    </a:prstGeom>
                  </pic:spPr>
                </pic:pic>
              </a:graphicData>
            </a:graphic>
          </wp:inline>
        </w:drawing>
      </w:r>
    </w:p>
    <w:p w14:paraId="1AE79A0C">
      <w:pPr>
        <w:autoSpaceDE w:val="0"/>
        <w:autoSpaceDN w:val="0"/>
        <w:adjustRightInd w:val="0"/>
        <w:ind w:firstLine="0" w:firstLineChars="0"/>
        <w:jc w:val="center"/>
        <w:rPr>
          <w:rFonts w:hint="eastAsia" w:ascii="宋体" w:hAnsi="宋体" w:cs="DFKai-SB"/>
          <w:bCs/>
        </w:rPr>
      </w:pPr>
      <w:bookmarkStart w:id="6" w:name="_Hlk202342370"/>
      <w:r>
        <w:rPr>
          <w:rFonts w:hint="eastAsia" w:ascii="宋体" w:hAnsi="宋体"/>
          <w:bCs/>
          <w:sz w:val="22"/>
          <w:szCs w:val="22"/>
          <w:lang w:eastAsia="zh"/>
        </w:rPr>
        <w:t>图</w:t>
      </w:r>
      <w:r>
        <w:rPr>
          <w:rFonts w:hint="eastAsia" w:ascii="宋体" w:hAnsi="宋体"/>
          <w:bCs/>
          <w:sz w:val="22"/>
          <w:szCs w:val="22"/>
        </w:rPr>
        <w:t>7</w:t>
      </w:r>
      <w:r>
        <w:rPr>
          <w:rFonts w:hint="eastAsia" w:ascii="宋体" w:hAnsi="宋体"/>
          <w:bCs/>
          <w:sz w:val="22"/>
          <w:szCs w:val="22"/>
          <w:lang w:eastAsia="zh"/>
        </w:rPr>
        <w:t>： 替换后的数据集</w:t>
      </w:r>
    </w:p>
    <w:bookmarkEnd w:id="6"/>
    <w:p w14:paraId="0793EF9E">
      <w:pPr>
        <w:autoSpaceDE w:val="0"/>
        <w:autoSpaceDN w:val="0"/>
        <w:adjustRightInd w:val="0"/>
        <w:ind w:firstLine="480"/>
        <w:rPr>
          <w:rFonts w:hint="eastAsia" w:ascii="宋体" w:hAnsi="宋体" w:cs="DFKai-SB"/>
          <w:bCs/>
        </w:rPr>
      </w:pPr>
    </w:p>
    <w:p w14:paraId="3EE4ED7D">
      <w:pPr>
        <w:autoSpaceDE w:val="0"/>
        <w:autoSpaceDN w:val="0"/>
        <w:adjustRightInd w:val="0"/>
        <w:ind w:firstLine="480"/>
        <w:rPr>
          <w:rFonts w:hint="eastAsia" w:ascii="宋体" w:hAnsi="宋体" w:cs="DFKai-SB"/>
          <w:bCs/>
        </w:rPr>
      </w:pPr>
      <w:r>
        <w:rPr>
          <w:rFonts w:hint="eastAsia" w:ascii="宋体" w:hAnsi="宋体" w:cs="DFKai-SB"/>
          <w:bCs/>
        </w:rPr>
        <w:t>我们还使用celebA数据集构建了一个发色子集。celebA数据集</w:t>
      </w:r>
      <w:r>
        <w:rPr>
          <w:rFonts w:ascii="宋体" w:hAnsi="宋体" w:cs="DFKai-SB"/>
          <w:bCs/>
        </w:rPr>
        <w:t>是香港中文大学于 2015 年发布的名人人脸属性数据集</w:t>
      </w:r>
      <w:r>
        <w:rPr>
          <w:rFonts w:hint="eastAsia" w:ascii="宋体" w:hAnsi="宋体" w:cs="DFKai-SB"/>
          <w:bCs/>
        </w:rPr>
        <w:t>，</w:t>
      </w:r>
      <w:r>
        <w:rPr>
          <w:rFonts w:ascii="宋体" w:hAnsi="宋体" w:cs="DFKai-SB"/>
          <w:bCs/>
        </w:rPr>
        <w:t>包含 10,177 个名人身份的 202,599 张人脸图片</w:t>
      </w:r>
      <w:r>
        <w:rPr>
          <w:rFonts w:hint="eastAsia" w:ascii="宋体" w:hAnsi="宋体" w:cs="DFKai-SB"/>
          <w:bCs/>
        </w:rPr>
        <w:t>。每个图片都有</w:t>
      </w:r>
      <w:r>
        <w:rPr>
          <w:rFonts w:ascii="宋体" w:hAnsi="宋体" w:cs="DFKai-SB"/>
          <w:bCs/>
        </w:rPr>
        <w:t>5个人脸特征点坐标以及40个属性标记</w:t>
      </w:r>
      <w:r>
        <w:rPr>
          <w:rFonts w:hint="eastAsia" w:ascii="宋体" w:hAnsi="宋体" w:cs="DFKai-SB"/>
          <w:bCs/>
        </w:rPr>
        <w:t>，我们提取其中的发色标记构造了一个数据集，表1展示了构造的发色数据集的类别和数量。替换后的数据集的效果如图9所示。</w:t>
      </w:r>
    </w:p>
    <w:p w14:paraId="0E6B1459">
      <w:pPr>
        <w:autoSpaceDE w:val="0"/>
        <w:autoSpaceDN w:val="0"/>
        <w:adjustRightInd w:val="0"/>
        <w:ind w:firstLine="480"/>
        <w:rPr>
          <w:rFonts w:hint="eastAsia" w:ascii="宋体" w:hAnsi="宋体" w:cs="DFKai-SB"/>
          <w:bCs/>
        </w:rPr>
      </w:pPr>
    </w:p>
    <w:p w14:paraId="3AEF2AAF">
      <w:pPr>
        <w:autoSpaceDE w:val="0"/>
        <w:autoSpaceDN w:val="0"/>
        <w:adjustRightInd w:val="0"/>
        <w:ind w:firstLine="480"/>
        <w:rPr>
          <w:rFonts w:hint="eastAsia" w:ascii="宋体" w:hAnsi="宋体" w:cs="DFKai-SB"/>
          <w:bCs/>
        </w:rPr>
      </w:pPr>
    </w:p>
    <w:p w14:paraId="6F97BB75">
      <w:pPr>
        <w:autoSpaceDE w:val="0"/>
        <w:autoSpaceDN w:val="0"/>
        <w:adjustRightInd w:val="0"/>
        <w:ind w:firstLine="480"/>
        <w:rPr>
          <w:rFonts w:hint="eastAsia" w:ascii="宋体" w:hAnsi="宋体" w:cs="DFKai-SB"/>
          <w:bCs/>
        </w:rPr>
      </w:pPr>
    </w:p>
    <w:p w14:paraId="64F1E0CA">
      <w:pPr>
        <w:autoSpaceDE w:val="0"/>
        <w:autoSpaceDN w:val="0"/>
        <w:adjustRightInd w:val="0"/>
        <w:ind w:firstLine="480"/>
        <w:rPr>
          <w:rFonts w:hint="eastAsia" w:ascii="宋体" w:hAnsi="宋体" w:cs="DFKai-SB"/>
          <w:bCs/>
        </w:rPr>
      </w:pPr>
    </w:p>
    <w:tbl>
      <w:tblPr>
        <w:tblStyle w:val="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14:paraId="5906B2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Borders>
              <w:tl2br w:val="single" w:color="auto" w:sz="4" w:space="0"/>
            </w:tcBorders>
          </w:tcPr>
          <w:p w14:paraId="66BBEA90">
            <w:pPr>
              <w:autoSpaceDE w:val="0"/>
              <w:autoSpaceDN w:val="0"/>
              <w:adjustRightInd w:val="0"/>
              <w:ind w:firstLine="720" w:firstLineChars="300"/>
              <w:rPr>
                <w:rFonts w:hint="eastAsia" w:ascii="宋体" w:hAnsi="宋体" w:cs="DFKai-SB"/>
                <w:bCs/>
              </w:rPr>
            </w:pPr>
            <w:r>
              <w:rPr>
                <w:rFonts w:hint="eastAsia" w:ascii="宋体" w:hAnsi="宋体" w:cs="DFKai-SB"/>
                <w:bCs/>
              </w:rPr>
              <w:t>数据集</w:t>
            </w:r>
          </w:p>
          <w:p w14:paraId="2E4987EA">
            <w:pPr>
              <w:autoSpaceDE w:val="0"/>
              <w:autoSpaceDN w:val="0"/>
              <w:adjustRightInd w:val="0"/>
              <w:ind w:firstLine="0" w:firstLineChars="0"/>
              <w:rPr>
                <w:rFonts w:hint="eastAsia" w:ascii="宋体" w:hAnsi="宋体" w:cs="DFKai-SB"/>
                <w:bCs/>
              </w:rPr>
            </w:pPr>
            <w:r>
              <w:rPr>
                <w:rFonts w:hint="eastAsia" w:ascii="宋体" w:hAnsi="宋体" w:cs="DFKai-SB"/>
                <w:bCs/>
              </w:rPr>
              <w:t>类别</w:t>
            </w:r>
          </w:p>
        </w:tc>
        <w:tc>
          <w:tcPr>
            <w:tcW w:w="2074" w:type="dxa"/>
          </w:tcPr>
          <w:p w14:paraId="55EFF060">
            <w:pPr>
              <w:autoSpaceDE w:val="0"/>
              <w:autoSpaceDN w:val="0"/>
              <w:adjustRightInd w:val="0"/>
              <w:ind w:firstLine="480"/>
              <w:rPr>
                <w:rFonts w:hint="eastAsia" w:ascii="宋体" w:hAnsi="宋体" w:cs="DFKai-SB"/>
                <w:bCs/>
              </w:rPr>
            </w:pPr>
            <w:r>
              <w:rPr>
                <w:rFonts w:hint="eastAsia" w:ascii="宋体" w:hAnsi="宋体" w:cs="DFKai-SB"/>
                <w:bCs/>
              </w:rPr>
              <w:t>train</w:t>
            </w:r>
          </w:p>
        </w:tc>
        <w:tc>
          <w:tcPr>
            <w:tcW w:w="2074" w:type="dxa"/>
          </w:tcPr>
          <w:p w14:paraId="70E580F1">
            <w:pPr>
              <w:autoSpaceDE w:val="0"/>
              <w:autoSpaceDN w:val="0"/>
              <w:adjustRightInd w:val="0"/>
              <w:ind w:firstLine="480"/>
              <w:rPr>
                <w:rFonts w:hint="eastAsia" w:ascii="宋体" w:hAnsi="宋体" w:cs="DFKai-SB"/>
                <w:bCs/>
              </w:rPr>
            </w:pPr>
            <w:r>
              <w:rPr>
                <w:rFonts w:hint="eastAsia" w:ascii="宋体" w:hAnsi="宋体" w:cs="DFKai-SB"/>
                <w:bCs/>
              </w:rPr>
              <w:t>val</w:t>
            </w:r>
          </w:p>
        </w:tc>
        <w:tc>
          <w:tcPr>
            <w:tcW w:w="2074" w:type="dxa"/>
          </w:tcPr>
          <w:p w14:paraId="2F90973C">
            <w:pPr>
              <w:autoSpaceDE w:val="0"/>
              <w:autoSpaceDN w:val="0"/>
              <w:adjustRightInd w:val="0"/>
              <w:ind w:firstLine="480"/>
              <w:rPr>
                <w:rFonts w:hint="eastAsia" w:ascii="宋体" w:hAnsi="宋体" w:cs="DFKai-SB"/>
                <w:bCs/>
              </w:rPr>
            </w:pPr>
            <w:r>
              <w:rPr>
                <w:rFonts w:hint="eastAsia" w:ascii="宋体" w:hAnsi="宋体" w:cs="DFKai-SB"/>
                <w:bCs/>
              </w:rPr>
              <w:t>test</w:t>
            </w:r>
          </w:p>
        </w:tc>
      </w:tr>
      <w:tr w14:paraId="2C9D5C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70E8E9EB">
            <w:pPr>
              <w:autoSpaceDE w:val="0"/>
              <w:autoSpaceDN w:val="0"/>
              <w:adjustRightInd w:val="0"/>
              <w:ind w:firstLine="480"/>
              <w:rPr>
                <w:rFonts w:hint="eastAsia" w:ascii="宋体" w:hAnsi="宋体" w:cs="DFKai-SB"/>
                <w:bCs/>
              </w:rPr>
            </w:pPr>
            <w:r>
              <w:rPr>
                <w:rFonts w:hint="eastAsia" w:ascii="宋体" w:hAnsi="宋体" w:cs="DFKai-SB"/>
                <w:bCs/>
              </w:rPr>
              <w:t>Black</w:t>
            </w:r>
          </w:p>
        </w:tc>
        <w:tc>
          <w:tcPr>
            <w:tcW w:w="2074" w:type="dxa"/>
          </w:tcPr>
          <w:p w14:paraId="3262D6BB">
            <w:pPr>
              <w:autoSpaceDE w:val="0"/>
              <w:autoSpaceDN w:val="0"/>
              <w:adjustRightInd w:val="0"/>
              <w:ind w:firstLine="480"/>
              <w:rPr>
                <w:rFonts w:hint="eastAsia" w:ascii="宋体" w:hAnsi="宋体" w:cs="DFKai-SB"/>
                <w:bCs/>
              </w:rPr>
            </w:pPr>
            <w:r>
              <w:rPr>
                <w:rFonts w:hint="eastAsia" w:ascii="宋体" w:hAnsi="宋体" w:cs="DFKai-SB"/>
                <w:bCs/>
              </w:rPr>
              <w:t>37966</w:t>
            </w:r>
          </w:p>
        </w:tc>
        <w:tc>
          <w:tcPr>
            <w:tcW w:w="2074" w:type="dxa"/>
          </w:tcPr>
          <w:p w14:paraId="14D48F3D">
            <w:pPr>
              <w:autoSpaceDE w:val="0"/>
              <w:autoSpaceDN w:val="0"/>
              <w:adjustRightInd w:val="0"/>
              <w:ind w:firstLine="480"/>
              <w:rPr>
                <w:rFonts w:hint="eastAsia" w:ascii="宋体" w:hAnsi="宋体" w:cs="DFKai-SB"/>
                <w:bCs/>
              </w:rPr>
            </w:pPr>
            <w:r>
              <w:rPr>
                <w:rFonts w:hint="eastAsia" w:ascii="宋体" w:hAnsi="宋体" w:cs="DFKai-SB"/>
                <w:bCs/>
              </w:rPr>
              <w:t>4007</w:t>
            </w:r>
          </w:p>
        </w:tc>
        <w:tc>
          <w:tcPr>
            <w:tcW w:w="2074" w:type="dxa"/>
          </w:tcPr>
          <w:p w14:paraId="3987DFB1">
            <w:pPr>
              <w:autoSpaceDE w:val="0"/>
              <w:autoSpaceDN w:val="0"/>
              <w:adjustRightInd w:val="0"/>
              <w:ind w:firstLine="480"/>
              <w:rPr>
                <w:rFonts w:hint="eastAsia" w:ascii="宋体" w:hAnsi="宋体" w:cs="DFKai-SB"/>
                <w:bCs/>
              </w:rPr>
            </w:pPr>
            <w:r>
              <w:rPr>
                <w:rFonts w:hint="eastAsia" w:ascii="宋体" w:hAnsi="宋体" w:cs="DFKai-SB"/>
                <w:bCs/>
              </w:rPr>
              <w:t>5350</w:t>
            </w:r>
          </w:p>
        </w:tc>
      </w:tr>
      <w:tr w14:paraId="63302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2BF43922">
            <w:pPr>
              <w:autoSpaceDE w:val="0"/>
              <w:autoSpaceDN w:val="0"/>
              <w:adjustRightInd w:val="0"/>
              <w:ind w:firstLine="480"/>
              <w:rPr>
                <w:rFonts w:hint="eastAsia" w:ascii="宋体" w:hAnsi="宋体" w:cs="DFKai-SB"/>
                <w:bCs/>
              </w:rPr>
            </w:pPr>
            <w:r>
              <w:rPr>
                <w:rFonts w:hint="eastAsia" w:ascii="宋体" w:hAnsi="宋体" w:cs="DFKai-SB"/>
                <w:bCs/>
              </w:rPr>
              <w:t>Brown</w:t>
            </w:r>
          </w:p>
        </w:tc>
        <w:tc>
          <w:tcPr>
            <w:tcW w:w="2074" w:type="dxa"/>
          </w:tcPr>
          <w:p w14:paraId="534091C3">
            <w:pPr>
              <w:autoSpaceDE w:val="0"/>
              <w:autoSpaceDN w:val="0"/>
              <w:adjustRightInd w:val="0"/>
              <w:ind w:firstLine="480"/>
              <w:rPr>
                <w:rFonts w:hint="eastAsia" w:ascii="宋体" w:hAnsi="宋体" w:cs="DFKai-SB"/>
                <w:bCs/>
              </w:rPr>
            </w:pPr>
            <w:r>
              <w:rPr>
                <w:rFonts w:hint="eastAsia" w:ascii="宋体" w:hAnsi="宋体" w:cs="DFKai-SB"/>
                <w:bCs/>
              </w:rPr>
              <w:t>31237</w:t>
            </w:r>
          </w:p>
        </w:tc>
        <w:tc>
          <w:tcPr>
            <w:tcW w:w="2074" w:type="dxa"/>
          </w:tcPr>
          <w:p w14:paraId="6F24B975">
            <w:pPr>
              <w:autoSpaceDE w:val="0"/>
              <w:autoSpaceDN w:val="0"/>
              <w:adjustRightInd w:val="0"/>
              <w:ind w:firstLine="480"/>
              <w:rPr>
                <w:rFonts w:hint="eastAsia" w:ascii="宋体" w:hAnsi="宋体" w:cs="DFKai-SB"/>
                <w:bCs/>
              </w:rPr>
            </w:pPr>
            <w:r>
              <w:rPr>
                <w:rFonts w:hint="eastAsia" w:ascii="宋体" w:hAnsi="宋体" w:cs="DFKai-SB"/>
                <w:bCs/>
              </w:rPr>
              <w:t>4507</w:t>
            </w:r>
          </w:p>
        </w:tc>
        <w:tc>
          <w:tcPr>
            <w:tcW w:w="2074" w:type="dxa"/>
          </w:tcPr>
          <w:p w14:paraId="6EEBB29D">
            <w:pPr>
              <w:autoSpaceDE w:val="0"/>
              <w:autoSpaceDN w:val="0"/>
              <w:adjustRightInd w:val="0"/>
              <w:ind w:firstLine="480"/>
              <w:rPr>
                <w:rFonts w:hint="eastAsia" w:ascii="宋体" w:hAnsi="宋体" w:cs="DFKai-SB"/>
                <w:bCs/>
              </w:rPr>
            </w:pPr>
            <w:r>
              <w:rPr>
                <w:rFonts w:hint="eastAsia" w:ascii="宋体" w:hAnsi="宋体" w:cs="DFKai-SB"/>
                <w:bCs/>
              </w:rPr>
              <w:t>3423</w:t>
            </w:r>
          </w:p>
        </w:tc>
      </w:tr>
      <w:tr w14:paraId="7D0CA2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4A53C91D">
            <w:pPr>
              <w:autoSpaceDE w:val="0"/>
              <w:autoSpaceDN w:val="0"/>
              <w:adjustRightInd w:val="0"/>
              <w:ind w:firstLine="480"/>
              <w:rPr>
                <w:rFonts w:hint="eastAsia" w:ascii="宋体" w:hAnsi="宋体" w:cs="DFKai-SB"/>
                <w:bCs/>
              </w:rPr>
            </w:pPr>
            <w:r>
              <w:rPr>
                <w:rFonts w:hint="eastAsia" w:ascii="宋体" w:hAnsi="宋体" w:cs="DFKai-SB"/>
                <w:bCs/>
              </w:rPr>
              <w:t>Blond</w:t>
            </w:r>
          </w:p>
        </w:tc>
        <w:tc>
          <w:tcPr>
            <w:tcW w:w="2074" w:type="dxa"/>
          </w:tcPr>
          <w:p w14:paraId="0B5743E4">
            <w:pPr>
              <w:autoSpaceDE w:val="0"/>
              <w:autoSpaceDN w:val="0"/>
              <w:adjustRightInd w:val="0"/>
              <w:ind w:firstLine="480"/>
              <w:rPr>
                <w:rFonts w:hint="eastAsia" w:ascii="宋体" w:hAnsi="宋体" w:cs="DFKai-SB"/>
                <w:bCs/>
              </w:rPr>
            </w:pPr>
            <w:r>
              <w:rPr>
                <w:rFonts w:hint="eastAsia" w:ascii="宋体" w:hAnsi="宋体" w:cs="DFKai-SB"/>
                <w:bCs/>
              </w:rPr>
              <w:t>22855</w:t>
            </w:r>
          </w:p>
        </w:tc>
        <w:tc>
          <w:tcPr>
            <w:tcW w:w="2074" w:type="dxa"/>
          </w:tcPr>
          <w:p w14:paraId="2DD439F3">
            <w:pPr>
              <w:autoSpaceDE w:val="0"/>
              <w:autoSpaceDN w:val="0"/>
              <w:adjustRightInd w:val="0"/>
              <w:ind w:firstLine="480"/>
              <w:rPr>
                <w:rFonts w:hint="eastAsia" w:ascii="宋体" w:hAnsi="宋体" w:cs="DFKai-SB"/>
                <w:bCs/>
              </w:rPr>
            </w:pPr>
            <w:r>
              <w:rPr>
                <w:rFonts w:hint="eastAsia" w:ascii="宋体" w:hAnsi="宋体" w:cs="DFKai-SB"/>
                <w:bCs/>
              </w:rPr>
              <w:t>2852</w:t>
            </w:r>
          </w:p>
        </w:tc>
        <w:tc>
          <w:tcPr>
            <w:tcW w:w="2074" w:type="dxa"/>
          </w:tcPr>
          <w:p w14:paraId="41BFFAFD">
            <w:pPr>
              <w:autoSpaceDE w:val="0"/>
              <w:autoSpaceDN w:val="0"/>
              <w:adjustRightInd w:val="0"/>
              <w:ind w:firstLine="480"/>
              <w:rPr>
                <w:rFonts w:hint="eastAsia" w:ascii="宋体" w:hAnsi="宋体" w:cs="DFKai-SB"/>
                <w:bCs/>
              </w:rPr>
            </w:pPr>
            <w:r>
              <w:rPr>
                <w:rFonts w:hint="eastAsia" w:ascii="宋体" w:hAnsi="宋体" w:cs="DFKai-SB"/>
                <w:bCs/>
              </w:rPr>
              <w:t>2545</w:t>
            </w:r>
          </w:p>
        </w:tc>
      </w:tr>
      <w:tr w14:paraId="72302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14:paraId="68BCA2B1">
            <w:pPr>
              <w:autoSpaceDE w:val="0"/>
              <w:autoSpaceDN w:val="0"/>
              <w:adjustRightInd w:val="0"/>
              <w:ind w:firstLine="480"/>
              <w:rPr>
                <w:rFonts w:hint="eastAsia" w:ascii="宋体" w:hAnsi="宋体" w:cs="DFKai-SB"/>
                <w:bCs/>
              </w:rPr>
            </w:pPr>
            <w:r>
              <w:rPr>
                <w:rFonts w:hint="eastAsia" w:ascii="宋体" w:hAnsi="宋体" w:cs="DFKai-SB"/>
                <w:bCs/>
              </w:rPr>
              <w:t>Gray</w:t>
            </w:r>
          </w:p>
        </w:tc>
        <w:tc>
          <w:tcPr>
            <w:tcW w:w="2074" w:type="dxa"/>
          </w:tcPr>
          <w:p w14:paraId="27BA5E68">
            <w:pPr>
              <w:autoSpaceDE w:val="0"/>
              <w:autoSpaceDN w:val="0"/>
              <w:adjustRightInd w:val="0"/>
              <w:ind w:firstLine="480"/>
              <w:rPr>
                <w:rFonts w:hint="eastAsia" w:ascii="宋体" w:hAnsi="宋体" w:cs="DFKai-SB"/>
                <w:bCs/>
              </w:rPr>
            </w:pPr>
            <w:r>
              <w:rPr>
                <w:rFonts w:hint="eastAsia" w:ascii="宋体" w:hAnsi="宋体" w:cs="DFKai-SB"/>
                <w:bCs/>
              </w:rPr>
              <w:t>6421</w:t>
            </w:r>
          </w:p>
        </w:tc>
        <w:tc>
          <w:tcPr>
            <w:tcW w:w="2074" w:type="dxa"/>
          </w:tcPr>
          <w:p w14:paraId="33C48A28">
            <w:pPr>
              <w:autoSpaceDE w:val="0"/>
              <w:autoSpaceDN w:val="0"/>
              <w:adjustRightInd w:val="0"/>
              <w:ind w:firstLine="480"/>
              <w:rPr>
                <w:rFonts w:hint="eastAsia" w:ascii="宋体" w:hAnsi="宋体" w:cs="DFKai-SB"/>
                <w:bCs/>
              </w:rPr>
            </w:pPr>
            <w:r>
              <w:rPr>
                <w:rFonts w:hint="eastAsia" w:ascii="宋体" w:hAnsi="宋体" w:cs="DFKai-SB"/>
                <w:bCs/>
              </w:rPr>
              <w:t>904</w:t>
            </w:r>
          </w:p>
        </w:tc>
        <w:tc>
          <w:tcPr>
            <w:tcW w:w="2074" w:type="dxa"/>
          </w:tcPr>
          <w:p w14:paraId="15F4FA39">
            <w:pPr>
              <w:autoSpaceDE w:val="0"/>
              <w:autoSpaceDN w:val="0"/>
              <w:adjustRightInd w:val="0"/>
              <w:ind w:firstLine="480"/>
              <w:rPr>
                <w:rFonts w:hint="eastAsia" w:ascii="宋体" w:hAnsi="宋体" w:cs="DFKai-SB"/>
                <w:bCs/>
              </w:rPr>
            </w:pPr>
            <w:r>
              <w:rPr>
                <w:rFonts w:hint="eastAsia" w:ascii="宋体" w:hAnsi="宋体" w:cs="DFKai-SB"/>
                <w:bCs/>
              </w:rPr>
              <w:t>603</w:t>
            </w:r>
          </w:p>
        </w:tc>
      </w:tr>
    </w:tbl>
    <w:p w14:paraId="6D8E79C1">
      <w:pPr>
        <w:autoSpaceDE w:val="0"/>
        <w:autoSpaceDN w:val="0"/>
        <w:adjustRightInd w:val="0"/>
        <w:ind w:firstLine="0" w:firstLineChars="0"/>
        <w:jc w:val="center"/>
        <w:rPr>
          <w:rFonts w:hint="eastAsia" w:ascii="宋体" w:hAnsi="宋体" w:cs="DFKai-SB"/>
          <w:bCs/>
        </w:rPr>
      </w:pPr>
      <w:r>
        <w:rPr>
          <w:rFonts w:hint="eastAsia" w:ascii="宋体" w:hAnsi="宋体"/>
          <w:bCs/>
          <w:sz w:val="22"/>
          <w:szCs w:val="22"/>
        </w:rPr>
        <w:t>表3</w:t>
      </w:r>
      <w:r>
        <w:rPr>
          <w:rFonts w:hint="eastAsia" w:ascii="宋体" w:hAnsi="宋体"/>
          <w:bCs/>
          <w:sz w:val="22"/>
          <w:szCs w:val="22"/>
          <w:lang w:eastAsia="zh"/>
        </w:rPr>
        <w:t xml:space="preserve">： </w:t>
      </w:r>
      <w:r>
        <w:rPr>
          <w:rFonts w:hint="eastAsia" w:ascii="宋体" w:hAnsi="宋体"/>
          <w:bCs/>
          <w:sz w:val="22"/>
          <w:szCs w:val="22"/>
        </w:rPr>
        <w:t>celebA</w:t>
      </w:r>
      <w:r>
        <w:rPr>
          <w:rFonts w:hint="eastAsia" w:ascii="宋体" w:hAnsi="宋体"/>
          <w:bCs/>
          <w:sz w:val="22"/>
          <w:szCs w:val="22"/>
          <w:lang w:eastAsia="zh"/>
        </w:rPr>
        <w:t>数据集</w:t>
      </w:r>
      <w:r>
        <w:rPr>
          <w:rFonts w:hint="eastAsia" w:ascii="宋体" w:hAnsi="宋体"/>
          <w:bCs/>
          <w:sz w:val="22"/>
          <w:szCs w:val="22"/>
        </w:rPr>
        <w:t>的发色子集中每个类别在训练集、验证集、测试集上的数据量</w:t>
      </w:r>
    </w:p>
    <w:p w14:paraId="4C6ECA72">
      <w:pPr>
        <w:autoSpaceDE w:val="0"/>
        <w:autoSpaceDN w:val="0"/>
        <w:adjustRightInd w:val="0"/>
        <w:ind w:firstLine="480"/>
        <w:rPr>
          <w:rFonts w:hint="eastAsia" w:ascii="宋体" w:hAnsi="宋体" w:cs="DFKai-SB"/>
          <w:bCs/>
        </w:rPr>
      </w:pPr>
    </w:p>
    <w:p w14:paraId="4503648E">
      <w:pPr>
        <w:autoSpaceDE w:val="0"/>
        <w:autoSpaceDN w:val="0"/>
        <w:adjustRightInd w:val="0"/>
        <w:ind w:firstLine="480"/>
        <w:rPr>
          <w:rFonts w:hint="eastAsia" w:ascii="宋体" w:hAnsi="宋体" w:cs="DFKai-SB"/>
          <w:bCs/>
        </w:rPr>
      </w:pPr>
    </w:p>
    <w:p w14:paraId="6AFBE843">
      <w:pPr>
        <w:autoSpaceDE w:val="0"/>
        <w:autoSpaceDN w:val="0"/>
        <w:adjustRightInd w:val="0"/>
        <w:ind w:firstLine="720" w:firstLineChars="300"/>
        <w:rPr>
          <w:rFonts w:eastAsiaTheme="minorEastAsia"/>
          <w:snapToGrid w:val="0"/>
          <w:color w:val="000000"/>
          <w:w w:val="0"/>
          <w:kern w:val="0"/>
          <w:sz w:val="0"/>
          <w:szCs w:val="0"/>
          <w:u w:color="000000"/>
          <w:shd w:val="clear" w:color="000000" w:fill="000000"/>
          <w:lang w:val="zh-CN" w:bidi="zh-CN"/>
        </w:rPr>
      </w:pPr>
      <w:r>
        <w:rPr>
          <w:rFonts w:ascii="宋体" w:hAnsi="宋体" w:cs="DFKai-SB"/>
          <w:bCs/>
        </w:rPr>
        <w:drawing>
          <wp:inline distT="0" distB="0" distL="0" distR="0">
            <wp:extent cx="2294890" cy="1738630"/>
            <wp:effectExtent l="0" t="0" r="0" b="0"/>
            <wp:docPr id="18647402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231"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314474" cy="1753175"/>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rPr>
          <w:rFonts w:ascii="宋体" w:hAnsi="宋体" w:cs="DFKai-SB"/>
          <w:bCs/>
        </w:rPr>
        <w:drawing>
          <wp:inline distT="0" distB="0" distL="0" distR="0">
            <wp:extent cx="2292350" cy="1750060"/>
            <wp:effectExtent l="0" t="0" r="0" b="2540"/>
            <wp:docPr id="2721466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46647" name="图片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314492" cy="1766571"/>
                    </a:xfrm>
                    <a:prstGeom prst="rect">
                      <a:avLst/>
                    </a:prstGeom>
                    <a:noFill/>
                    <a:ln>
                      <a:noFill/>
                    </a:ln>
                  </pic:spPr>
                </pic:pic>
              </a:graphicData>
            </a:graphic>
          </wp:inline>
        </w:drawing>
      </w:r>
    </w:p>
    <w:p w14:paraId="01DBA167">
      <w:pPr>
        <w:autoSpaceDE w:val="0"/>
        <w:autoSpaceDN w:val="0"/>
        <w:adjustRightInd w:val="0"/>
        <w:ind w:firstLine="0" w:firstLineChars="8000"/>
        <w:rPr>
          <w:rFonts w:hint="eastAsia" w:ascii="宋体" w:hAnsi="宋体" w:cs="DFKai-SB" w:eastAsiaTheme="minorEastAsia"/>
          <w:bCs/>
        </w:rPr>
      </w:pPr>
      <w:r>
        <w:rPr>
          <w:rFonts w:eastAsia="Times New Roman"/>
          <w:snapToGrid w:val="0"/>
          <w:color w:val="000000"/>
          <w:w w:val="0"/>
          <w:kern w:val="0"/>
          <w:sz w:val="0"/>
          <w:szCs w:val="0"/>
          <w:u w:color="000000"/>
          <w:shd w:val="clear" w:color="000000" w:fill="000000"/>
          <w:lang w:val="zh-CN" w:eastAsia="zh-CN" w:bidi="zh-CN"/>
        </w:rPr>
        <w:drawing>
          <wp:inline distT="0" distB="0" distL="0" distR="0">
            <wp:extent cx="2236470" cy="1717675"/>
            <wp:effectExtent l="0" t="0" r="0" b="0"/>
            <wp:docPr id="8607540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4060" name="图片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260847" cy="1736393"/>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rPr>
          <w:rFonts w:ascii="宋体" w:hAnsi="宋体" w:cs="DFKai-SB"/>
          <w:bCs/>
        </w:rPr>
        <w:drawing>
          <wp:inline distT="0" distB="0" distL="0" distR="0">
            <wp:extent cx="2262505" cy="1710690"/>
            <wp:effectExtent l="0" t="0" r="4445" b="3810"/>
            <wp:docPr id="18770090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9073" name="图片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84678" cy="1727236"/>
                    </a:xfrm>
                    <a:prstGeom prst="rect">
                      <a:avLst/>
                    </a:prstGeom>
                    <a:noFill/>
                    <a:ln>
                      <a:noFill/>
                    </a:ln>
                  </pic:spPr>
                </pic:pic>
              </a:graphicData>
            </a:graphic>
          </wp:inline>
        </w:drawing>
      </w:r>
    </w:p>
    <w:p w14:paraId="721FA79D">
      <w:pPr>
        <w:autoSpaceDE w:val="0"/>
        <w:autoSpaceDN w:val="0"/>
        <w:adjustRightInd w:val="0"/>
        <w:ind w:firstLine="0" w:firstLineChars="0"/>
        <w:jc w:val="center"/>
        <w:rPr>
          <w:rFonts w:hint="eastAsia" w:ascii="宋体" w:hAnsi="宋体"/>
          <w:bCs/>
          <w:sz w:val="22"/>
          <w:szCs w:val="22"/>
        </w:rPr>
      </w:pPr>
      <w:bookmarkStart w:id="7" w:name="_Hlk202342582"/>
      <w:r>
        <w:rPr>
          <w:rFonts w:hint="eastAsia" w:ascii="宋体" w:hAnsi="宋体"/>
          <w:bCs/>
          <w:sz w:val="22"/>
          <w:szCs w:val="22"/>
          <w:lang w:eastAsia="zh"/>
        </w:rPr>
        <w:t>图</w:t>
      </w:r>
      <w:r>
        <w:rPr>
          <w:rFonts w:hint="eastAsia" w:ascii="宋体" w:hAnsi="宋体"/>
          <w:bCs/>
          <w:sz w:val="22"/>
          <w:szCs w:val="22"/>
        </w:rPr>
        <w:t>8</w:t>
      </w:r>
      <w:r>
        <w:rPr>
          <w:rFonts w:hint="eastAsia" w:ascii="宋体" w:hAnsi="宋体"/>
          <w:bCs/>
          <w:sz w:val="22"/>
          <w:szCs w:val="22"/>
          <w:lang w:eastAsia="zh"/>
        </w:rPr>
        <w:t>： 原数据集的</w:t>
      </w:r>
      <w:r>
        <w:rPr>
          <w:rFonts w:ascii="宋体" w:hAnsi="宋体"/>
          <w:bCs/>
          <w:sz w:val="22"/>
          <w:szCs w:val="22"/>
          <w:lang w:eastAsia="zh"/>
        </w:rPr>
        <w:t>发色子集的部分展示</w:t>
      </w:r>
    </w:p>
    <w:p w14:paraId="43349E23">
      <w:pPr>
        <w:autoSpaceDE w:val="0"/>
        <w:autoSpaceDN w:val="0"/>
        <w:adjustRightInd w:val="0"/>
        <w:ind w:firstLine="0" w:firstLineChars="0"/>
        <w:jc w:val="center"/>
        <w:rPr>
          <w:rFonts w:hint="eastAsia" w:ascii="宋体" w:hAnsi="宋体"/>
          <w:bCs/>
          <w:sz w:val="22"/>
          <w:szCs w:val="22"/>
        </w:rPr>
      </w:pPr>
    </w:p>
    <w:p w14:paraId="2854CFAC">
      <w:pPr>
        <w:autoSpaceDE w:val="0"/>
        <w:autoSpaceDN w:val="0"/>
        <w:adjustRightInd w:val="0"/>
        <w:ind w:firstLine="0" w:firstLineChars="0"/>
        <w:jc w:val="center"/>
        <w:rPr>
          <w:rFonts w:hint="eastAsia" w:ascii="宋体" w:hAnsi="宋体"/>
          <w:bCs/>
          <w:sz w:val="22"/>
          <w:szCs w:val="22"/>
        </w:rPr>
      </w:pPr>
    </w:p>
    <w:p w14:paraId="4FD4B0DB">
      <w:pPr>
        <w:autoSpaceDE w:val="0"/>
        <w:autoSpaceDN w:val="0"/>
        <w:adjustRightInd w:val="0"/>
        <w:ind w:firstLine="0" w:firstLineChars="0"/>
        <w:jc w:val="center"/>
        <w:rPr>
          <w:rFonts w:hint="eastAsia" w:ascii="宋体" w:hAnsi="宋体"/>
          <w:bCs/>
          <w:sz w:val="22"/>
          <w:szCs w:val="22"/>
        </w:rPr>
      </w:pPr>
    </w:p>
    <w:p w14:paraId="4359B16C">
      <w:pPr>
        <w:autoSpaceDE w:val="0"/>
        <w:autoSpaceDN w:val="0"/>
        <w:adjustRightInd w:val="0"/>
        <w:ind w:firstLine="0" w:firstLineChars="0"/>
        <w:jc w:val="center"/>
        <w:rPr>
          <w:rFonts w:hint="eastAsia" w:ascii="宋体" w:hAnsi="宋体" w:cs="DFKai-SB" w:eastAsiaTheme="minorEastAsia"/>
          <w:bCs/>
        </w:rPr>
      </w:pPr>
    </w:p>
    <w:bookmarkEnd w:id="7"/>
    <w:p w14:paraId="0BCECC4E">
      <w:pPr>
        <w:autoSpaceDE w:val="0"/>
        <w:autoSpaceDN w:val="0"/>
        <w:adjustRightInd w:val="0"/>
        <w:ind w:firstLine="480"/>
        <w:rPr>
          <w:rFonts w:eastAsiaTheme="minorEastAsia"/>
          <w:snapToGrid w:val="0"/>
          <w:color w:val="000000"/>
          <w:w w:val="0"/>
          <w:kern w:val="0"/>
          <w:sz w:val="0"/>
          <w:szCs w:val="0"/>
          <w:u w:color="000000"/>
          <w:shd w:val="clear" w:color="000000" w:fill="000000"/>
          <w:lang w:val="zh-CN" w:bidi="zh-CN"/>
        </w:rPr>
      </w:pPr>
      <w:r>
        <w:rPr>
          <w:rFonts w:ascii="宋体" w:hAnsi="宋体" w:cs="DFKai-SB"/>
          <w:bCs/>
        </w:rPr>
        <w:drawing>
          <wp:inline distT="0" distB="0" distL="0" distR="0">
            <wp:extent cx="2421255" cy="2120900"/>
            <wp:effectExtent l="0" t="0" r="0" b="0"/>
            <wp:docPr id="2098428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28273"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426747" cy="2125617"/>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rPr>
          <w:rFonts w:ascii="宋体" w:hAnsi="宋体" w:cs="DFKai-SB"/>
          <w:bCs/>
        </w:rPr>
        <w:drawing>
          <wp:inline distT="0" distB="0" distL="0" distR="0">
            <wp:extent cx="2367915" cy="2070100"/>
            <wp:effectExtent l="0" t="0" r="0" b="6350"/>
            <wp:docPr id="16014370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7041"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376560" cy="2077291"/>
                    </a:xfrm>
                    <a:prstGeom prst="rect">
                      <a:avLst/>
                    </a:prstGeom>
                    <a:noFill/>
                    <a:ln>
                      <a:noFill/>
                    </a:ln>
                  </pic:spPr>
                </pic:pic>
              </a:graphicData>
            </a:graphic>
          </wp:inline>
        </w:drawing>
      </w:r>
    </w:p>
    <w:p w14:paraId="62C8FD57">
      <w:pPr>
        <w:autoSpaceDE w:val="0"/>
        <w:autoSpaceDN w:val="0"/>
        <w:adjustRightInd w:val="0"/>
        <w:ind w:firstLine="480"/>
        <w:rPr>
          <w:rFonts w:hint="eastAsia" w:ascii="宋体" w:hAnsi="宋体" w:cs="DFKai-SB" w:eastAsiaTheme="minorEastAsia"/>
          <w:bCs/>
        </w:rPr>
      </w:pPr>
      <w:r>
        <w:rPr>
          <w:rFonts w:ascii="宋体" w:hAnsi="宋体" w:cs="DFKai-SB" w:eastAsiaTheme="minorEastAsia"/>
          <w:bCs/>
        </w:rPr>
        <w:drawing>
          <wp:inline distT="0" distB="0" distL="0" distR="0">
            <wp:extent cx="2426335" cy="2101850"/>
            <wp:effectExtent l="0" t="0" r="0" b="0"/>
            <wp:docPr id="20438590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59036"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2431160" cy="2105823"/>
                    </a:xfrm>
                    <a:prstGeom prst="rect">
                      <a:avLst/>
                    </a:prstGeom>
                    <a:noFill/>
                    <a:ln>
                      <a:noFill/>
                    </a:ln>
                  </pic:spPr>
                </pic:pic>
              </a:graphicData>
            </a:graphic>
          </wp:inline>
        </w:drawing>
      </w:r>
      <w:r>
        <w:rPr>
          <w:rFonts w:eastAsia="Times New Roman"/>
          <w:snapToGrid w:val="0"/>
          <w:color w:val="000000"/>
          <w:w w:val="0"/>
          <w:kern w:val="0"/>
          <w:sz w:val="0"/>
          <w:szCs w:val="0"/>
          <w:u w:color="000000"/>
          <w:shd w:val="clear" w:color="000000" w:fill="000000"/>
          <w:lang w:val="zh-CN" w:eastAsia="zh-CN" w:bidi="zh-CN"/>
        </w:rPr>
        <w:t xml:space="preserve"> </w:t>
      </w:r>
      <w:r>
        <w:rPr>
          <w:rFonts w:ascii="宋体" w:hAnsi="宋体" w:cs="DFKai-SB" w:eastAsiaTheme="minorEastAsia"/>
          <w:bCs/>
        </w:rPr>
        <w:drawing>
          <wp:inline distT="0" distB="0" distL="0" distR="0">
            <wp:extent cx="2505710" cy="2051050"/>
            <wp:effectExtent l="0" t="0" r="8890" b="6350"/>
            <wp:docPr id="4924992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99238" name="图片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519302" cy="2062572"/>
                    </a:xfrm>
                    <a:prstGeom prst="rect">
                      <a:avLst/>
                    </a:prstGeom>
                    <a:noFill/>
                    <a:ln>
                      <a:noFill/>
                    </a:ln>
                  </pic:spPr>
                </pic:pic>
              </a:graphicData>
            </a:graphic>
          </wp:inline>
        </w:drawing>
      </w:r>
    </w:p>
    <w:p w14:paraId="277D7BED">
      <w:pPr>
        <w:autoSpaceDE w:val="0"/>
        <w:autoSpaceDN w:val="0"/>
        <w:adjustRightInd w:val="0"/>
        <w:ind w:firstLine="480"/>
        <w:rPr>
          <w:rFonts w:hint="eastAsia" w:ascii="宋体" w:hAnsi="宋体" w:cs="DFKai-SB"/>
          <w:bCs/>
        </w:rPr>
      </w:pPr>
    </w:p>
    <w:p w14:paraId="6E6C34F3">
      <w:pPr>
        <w:autoSpaceDE w:val="0"/>
        <w:autoSpaceDN w:val="0"/>
        <w:adjustRightInd w:val="0"/>
        <w:ind w:firstLine="0" w:firstLineChars="0"/>
        <w:jc w:val="center"/>
        <w:rPr>
          <w:rFonts w:hint="eastAsia" w:ascii="宋体" w:hAnsi="宋体" w:cs="DFKai-SB" w:eastAsiaTheme="minorEastAsia"/>
          <w:bCs/>
        </w:rPr>
      </w:pPr>
      <w:r>
        <w:rPr>
          <w:rFonts w:hint="eastAsia" w:ascii="宋体" w:hAnsi="宋体"/>
          <w:bCs/>
          <w:sz w:val="22"/>
          <w:szCs w:val="22"/>
          <w:lang w:eastAsia="zh"/>
        </w:rPr>
        <w:t>图</w:t>
      </w:r>
      <w:r>
        <w:rPr>
          <w:rFonts w:hint="eastAsia" w:ascii="宋体" w:hAnsi="宋体"/>
          <w:bCs/>
          <w:sz w:val="22"/>
          <w:szCs w:val="22"/>
        </w:rPr>
        <w:t>9</w:t>
      </w:r>
      <w:r>
        <w:rPr>
          <w:rFonts w:hint="eastAsia" w:ascii="宋体" w:hAnsi="宋体"/>
          <w:bCs/>
          <w:sz w:val="22"/>
          <w:szCs w:val="22"/>
          <w:lang w:eastAsia="zh"/>
        </w:rPr>
        <w:t>： 生图模型生成的</w:t>
      </w:r>
      <w:r>
        <w:rPr>
          <w:rFonts w:ascii="宋体" w:hAnsi="宋体"/>
          <w:bCs/>
          <w:sz w:val="22"/>
          <w:szCs w:val="22"/>
          <w:lang w:eastAsia="zh"/>
        </w:rPr>
        <w:t>发色子集的部分展示</w:t>
      </w:r>
    </w:p>
    <w:p w14:paraId="11B77DF4">
      <w:pPr>
        <w:autoSpaceDE w:val="0"/>
        <w:autoSpaceDN w:val="0"/>
        <w:adjustRightInd w:val="0"/>
        <w:ind w:firstLine="480"/>
        <w:rPr>
          <w:rFonts w:hint="eastAsia" w:ascii="宋体" w:hAnsi="宋体" w:cs="DFKai-SB"/>
          <w:bCs/>
        </w:rPr>
      </w:pPr>
    </w:p>
    <w:p w14:paraId="7144B71F">
      <w:pPr>
        <w:autoSpaceDE w:val="0"/>
        <w:autoSpaceDN w:val="0"/>
        <w:adjustRightInd w:val="0"/>
        <w:ind w:firstLine="480"/>
        <w:rPr>
          <w:rFonts w:hint="eastAsia" w:ascii="宋体" w:hAnsi="宋体" w:cs="DFKai-SB"/>
          <w:bCs/>
        </w:rPr>
      </w:pPr>
      <w:r>
        <w:rPr>
          <w:rFonts w:hint="eastAsia" w:ascii="宋体" w:hAnsi="宋体" w:cs="DFKai-SB"/>
          <w:bCs/>
        </w:rPr>
        <w:t>我们使用resnet50模型在该数据集上训练，在原测试集上正确率是92%。使用画图方法替换训练集，在原测试集上正确率达到95%，超过了原数据集，保持度达到了103%。这说明生图方式可以有效地保护诸如发色信息这样较为细致的分类标签。</w:t>
      </w:r>
    </w:p>
    <w:p w14:paraId="486617B2">
      <w:pPr>
        <w:autoSpaceDE w:val="0"/>
        <w:autoSpaceDN w:val="0"/>
        <w:adjustRightInd w:val="0"/>
        <w:ind w:firstLine="480"/>
        <w:rPr>
          <w:rFonts w:hint="eastAsia" w:ascii="宋体" w:hAnsi="宋体" w:cs="DFKai-SB"/>
          <w:bCs/>
        </w:rPr>
      </w:pPr>
    </w:p>
    <w:p w14:paraId="4C55760A">
      <w:pPr>
        <w:autoSpaceDE w:val="0"/>
        <w:autoSpaceDN w:val="0"/>
        <w:adjustRightInd w:val="0"/>
        <w:ind w:firstLine="480"/>
        <w:rPr>
          <w:rFonts w:hint="eastAsia" w:ascii="宋体" w:hAnsi="宋体" w:cs="DFKai-SB"/>
          <w:bCs/>
        </w:rPr>
      </w:pPr>
      <w:r>
        <w:rPr>
          <w:rFonts w:hint="eastAsia" w:ascii="宋体" w:hAnsi="宋体" w:cs="DFKai-SB"/>
          <w:bCs/>
        </w:rPr>
        <w:t>我们还使用了kaggle上的一个十分类的水果数据集进行实验。该数据集有十类，分别是苹果、香蕉、芒果、葡萄、荔枝、波罗蜜、番石榴、猪李、木瓜和橘子。数据集一共有400张图片，每类测试集8张，训练集32张。我们使用resnet18训练，在原测试集上正确率为67.5%，使用爬虫方法替换原训练集，在测试集上正确率为73.5%，超过了在原训练集上的表现，保持度为109%。说明我们的方法可以弥补原数据集数据量较小的不足，也说明爬虫方法可以有效地保护上位分类（如水果分类）的标签信息。替换后的数据集的效果如图10所示。</w:t>
      </w:r>
    </w:p>
    <w:p w14:paraId="34A898E0">
      <w:pPr>
        <w:autoSpaceDE w:val="0"/>
        <w:autoSpaceDN w:val="0"/>
        <w:adjustRightInd w:val="0"/>
        <w:ind w:firstLine="480"/>
      </w:pPr>
      <w:r>
        <w:rPr>
          <w:rFonts w:ascii="宋体" w:hAnsi="宋体" w:cs="DFKai-SB"/>
          <w:bCs/>
        </w:rPr>
        <w:drawing>
          <wp:inline distT="0" distB="0" distL="0" distR="0">
            <wp:extent cx="2275840" cy="914400"/>
            <wp:effectExtent l="0" t="0" r="0" b="0"/>
            <wp:docPr id="1714233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33198" name="图片 1"/>
                    <pic:cNvPicPr>
                      <a:picLocks noChangeAspect="1"/>
                    </pic:cNvPicPr>
                  </pic:nvPicPr>
                  <pic:blipFill>
                    <a:blip r:embed="rId42"/>
                    <a:stretch>
                      <a:fillRect/>
                    </a:stretch>
                  </pic:blipFill>
                  <pic:spPr>
                    <a:xfrm>
                      <a:off x="0" y="0"/>
                      <a:ext cx="2304682" cy="925792"/>
                    </a:xfrm>
                    <a:prstGeom prst="rect">
                      <a:avLst/>
                    </a:prstGeom>
                  </pic:spPr>
                </pic:pic>
              </a:graphicData>
            </a:graphic>
          </wp:inline>
        </w:drawing>
      </w:r>
      <w:r>
        <w:t xml:space="preserve"> </w:t>
      </w:r>
      <w:r>
        <w:rPr>
          <w:rFonts w:ascii="宋体" w:hAnsi="宋体" w:cs="DFKai-SB"/>
          <w:bCs/>
        </w:rPr>
        <w:drawing>
          <wp:inline distT="0" distB="0" distL="0" distR="0">
            <wp:extent cx="2341245" cy="880110"/>
            <wp:effectExtent l="0" t="0" r="1905" b="0"/>
            <wp:docPr id="1317707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07557" name="图片 1"/>
                    <pic:cNvPicPr>
                      <a:picLocks noChangeAspect="1"/>
                    </pic:cNvPicPr>
                  </pic:nvPicPr>
                  <pic:blipFill>
                    <a:blip r:embed="rId43"/>
                    <a:stretch>
                      <a:fillRect/>
                    </a:stretch>
                  </pic:blipFill>
                  <pic:spPr>
                    <a:xfrm>
                      <a:off x="0" y="0"/>
                      <a:ext cx="2345914" cy="881978"/>
                    </a:xfrm>
                    <a:prstGeom prst="rect">
                      <a:avLst/>
                    </a:prstGeom>
                  </pic:spPr>
                </pic:pic>
              </a:graphicData>
            </a:graphic>
          </wp:inline>
        </w:drawing>
      </w:r>
    </w:p>
    <w:p w14:paraId="0FD344C8">
      <w:pPr>
        <w:autoSpaceDE w:val="0"/>
        <w:autoSpaceDN w:val="0"/>
        <w:adjustRightInd w:val="0"/>
        <w:ind w:firstLine="480"/>
        <w:rPr>
          <w:rFonts w:hint="eastAsia" w:ascii="宋体" w:hAnsi="宋体" w:cs="DFKai-SB"/>
          <w:bCs/>
        </w:rPr>
      </w:pPr>
      <w:r>
        <w:rPr>
          <w:rFonts w:ascii="宋体" w:hAnsi="宋体" w:cs="DFKai-SB"/>
          <w:bCs/>
        </w:rPr>
        <w:drawing>
          <wp:inline distT="0" distB="0" distL="0" distR="0">
            <wp:extent cx="2306320" cy="885190"/>
            <wp:effectExtent l="0" t="0" r="0" b="0"/>
            <wp:docPr id="1068217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7421" name="图片 1"/>
                    <pic:cNvPicPr>
                      <a:picLocks noChangeAspect="1"/>
                    </pic:cNvPicPr>
                  </pic:nvPicPr>
                  <pic:blipFill>
                    <a:blip r:embed="rId44"/>
                    <a:stretch>
                      <a:fillRect/>
                    </a:stretch>
                  </pic:blipFill>
                  <pic:spPr>
                    <a:xfrm>
                      <a:off x="0" y="0"/>
                      <a:ext cx="2334476" cy="895941"/>
                    </a:xfrm>
                    <a:prstGeom prst="rect">
                      <a:avLst/>
                    </a:prstGeom>
                  </pic:spPr>
                </pic:pic>
              </a:graphicData>
            </a:graphic>
          </wp:inline>
        </w:drawing>
      </w:r>
      <w:r>
        <w:t xml:space="preserve"> </w:t>
      </w:r>
      <w:r>
        <w:rPr>
          <w:rFonts w:ascii="宋体" w:hAnsi="宋体" w:cs="DFKai-SB"/>
          <w:bCs/>
        </w:rPr>
        <w:drawing>
          <wp:inline distT="0" distB="0" distL="0" distR="0">
            <wp:extent cx="2465705" cy="1003935"/>
            <wp:effectExtent l="0" t="0" r="0" b="5715"/>
            <wp:docPr id="1393893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93481" name="图片 1"/>
                    <pic:cNvPicPr>
                      <a:picLocks noChangeAspect="1"/>
                    </pic:cNvPicPr>
                  </pic:nvPicPr>
                  <pic:blipFill>
                    <a:blip r:embed="rId45"/>
                    <a:stretch>
                      <a:fillRect/>
                    </a:stretch>
                  </pic:blipFill>
                  <pic:spPr>
                    <a:xfrm>
                      <a:off x="0" y="0"/>
                      <a:ext cx="2480959" cy="1010105"/>
                    </a:xfrm>
                    <a:prstGeom prst="rect">
                      <a:avLst/>
                    </a:prstGeom>
                  </pic:spPr>
                </pic:pic>
              </a:graphicData>
            </a:graphic>
          </wp:inline>
        </w:drawing>
      </w:r>
    </w:p>
    <w:p w14:paraId="57080B7F">
      <w:pPr>
        <w:autoSpaceDE w:val="0"/>
        <w:autoSpaceDN w:val="0"/>
        <w:adjustRightInd w:val="0"/>
        <w:ind w:firstLine="480"/>
        <w:rPr>
          <w:rFonts w:hint="eastAsia" w:ascii="宋体" w:hAnsi="宋体" w:cs="DFKai-SB"/>
          <w:bCs/>
        </w:rPr>
      </w:pPr>
      <w:r>
        <w:rPr>
          <w:rFonts w:ascii="宋体" w:hAnsi="宋体" w:cs="DFKai-SB"/>
          <w:bCs/>
        </w:rPr>
        <w:drawing>
          <wp:inline distT="0" distB="0" distL="0" distR="0">
            <wp:extent cx="2401570" cy="872490"/>
            <wp:effectExtent l="0" t="0" r="0" b="3810"/>
            <wp:docPr id="1597565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65459" name="图片 1"/>
                    <pic:cNvPicPr>
                      <a:picLocks noChangeAspect="1"/>
                    </pic:cNvPicPr>
                  </pic:nvPicPr>
                  <pic:blipFill>
                    <a:blip r:embed="rId46"/>
                    <a:stretch>
                      <a:fillRect/>
                    </a:stretch>
                  </pic:blipFill>
                  <pic:spPr>
                    <a:xfrm>
                      <a:off x="0" y="0"/>
                      <a:ext cx="2418511" cy="878835"/>
                    </a:xfrm>
                    <a:prstGeom prst="rect">
                      <a:avLst/>
                    </a:prstGeom>
                  </pic:spPr>
                </pic:pic>
              </a:graphicData>
            </a:graphic>
          </wp:inline>
        </w:drawing>
      </w:r>
      <w:r>
        <w:rPr>
          <w:rFonts w:ascii="宋体" w:hAnsi="宋体" w:cs="DFKai-SB"/>
          <w:bCs/>
        </w:rPr>
        <w:drawing>
          <wp:inline distT="0" distB="0" distL="0" distR="0">
            <wp:extent cx="2379980" cy="879475"/>
            <wp:effectExtent l="0" t="0" r="1270" b="0"/>
            <wp:docPr id="1014617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17718" name="图片 1"/>
                    <pic:cNvPicPr>
                      <a:picLocks noChangeAspect="1"/>
                    </pic:cNvPicPr>
                  </pic:nvPicPr>
                  <pic:blipFill>
                    <a:blip r:embed="rId47"/>
                    <a:stretch>
                      <a:fillRect/>
                    </a:stretch>
                  </pic:blipFill>
                  <pic:spPr>
                    <a:xfrm>
                      <a:off x="0" y="0"/>
                      <a:ext cx="2402069" cy="887840"/>
                    </a:xfrm>
                    <a:prstGeom prst="rect">
                      <a:avLst/>
                    </a:prstGeom>
                  </pic:spPr>
                </pic:pic>
              </a:graphicData>
            </a:graphic>
          </wp:inline>
        </w:drawing>
      </w:r>
    </w:p>
    <w:p w14:paraId="571C367F">
      <w:pPr>
        <w:autoSpaceDE w:val="0"/>
        <w:autoSpaceDN w:val="0"/>
        <w:adjustRightInd w:val="0"/>
        <w:ind w:firstLine="480"/>
        <w:rPr>
          <w:rFonts w:hint="eastAsia" w:ascii="宋体" w:hAnsi="宋体" w:cs="DFKai-SB"/>
          <w:bCs/>
        </w:rPr>
      </w:pPr>
    </w:p>
    <w:p w14:paraId="38BF4FC0">
      <w:pPr>
        <w:autoSpaceDE w:val="0"/>
        <w:autoSpaceDN w:val="0"/>
        <w:adjustRightInd w:val="0"/>
        <w:ind w:firstLine="0" w:firstLineChars="0"/>
        <w:jc w:val="center"/>
        <w:rPr>
          <w:rFonts w:hint="eastAsia" w:ascii="宋体" w:hAnsi="宋体" w:cs="DFKai-SB" w:eastAsiaTheme="minorEastAsia"/>
          <w:bCs/>
        </w:rPr>
      </w:pPr>
      <w:r>
        <w:rPr>
          <w:rFonts w:hint="eastAsia" w:ascii="宋体" w:hAnsi="宋体"/>
          <w:bCs/>
          <w:sz w:val="22"/>
          <w:szCs w:val="22"/>
          <w:lang w:eastAsia="zh"/>
        </w:rPr>
        <w:t>图</w:t>
      </w:r>
      <w:r>
        <w:rPr>
          <w:rFonts w:hint="eastAsia" w:ascii="宋体" w:hAnsi="宋体"/>
          <w:bCs/>
          <w:sz w:val="22"/>
          <w:szCs w:val="22"/>
        </w:rPr>
        <w:t>10</w:t>
      </w:r>
      <w:r>
        <w:rPr>
          <w:rFonts w:hint="eastAsia" w:ascii="宋体" w:hAnsi="宋体"/>
          <w:bCs/>
          <w:sz w:val="22"/>
          <w:szCs w:val="22"/>
          <w:lang w:eastAsia="zh"/>
        </w:rPr>
        <w:t>： 爬虫生成的水果数据集</w:t>
      </w:r>
      <w:r>
        <w:rPr>
          <w:rFonts w:ascii="宋体" w:hAnsi="宋体"/>
          <w:bCs/>
          <w:sz w:val="22"/>
          <w:szCs w:val="22"/>
          <w:lang w:eastAsia="zh"/>
        </w:rPr>
        <w:t>的部分展示</w:t>
      </w:r>
    </w:p>
    <w:p w14:paraId="6F77A0D6">
      <w:pPr>
        <w:autoSpaceDE w:val="0"/>
        <w:autoSpaceDN w:val="0"/>
        <w:adjustRightInd w:val="0"/>
        <w:ind w:firstLine="480"/>
        <w:rPr>
          <w:rFonts w:hint="eastAsia" w:ascii="宋体" w:hAnsi="宋体" w:cs="DFKai-SB"/>
          <w:bCs/>
        </w:rPr>
        <w:sectPr>
          <w:pgSz w:w="11906" w:h="16838"/>
          <w:pgMar w:top="1440" w:right="1466" w:bottom="1440" w:left="1620" w:header="851" w:footer="992" w:gutter="0"/>
          <w:cols w:space="425" w:num="1"/>
          <w:docGrid w:type="lines" w:linePitch="312" w:charSpace="0"/>
        </w:sectPr>
      </w:pPr>
    </w:p>
    <w:p w14:paraId="5B621612">
      <w:pPr>
        <w:pStyle w:val="2"/>
        <w:ind w:firstLine="643"/>
        <w:jc w:val="center"/>
        <w:rPr>
          <w:rFonts w:ascii="黑体" w:eastAsia="黑体"/>
          <w:sz w:val="32"/>
          <w:szCs w:val="32"/>
        </w:rPr>
      </w:pPr>
      <w:bookmarkStart w:id="8" w:name="_Toc33965497"/>
      <w:r>
        <w:rPr>
          <w:rFonts w:hint="eastAsia" w:ascii="黑体" w:eastAsia="黑体"/>
          <w:sz w:val="32"/>
          <w:szCs w:val="32"/>
        </w:rPr>
        <w:t>第四章 创新性说明</w:t>
      </w:r>
      <w:bookmarkEnd w:id="8"/>
    </w:p>
    <w:p w14:paraId="19603B5A">
      <w:pPr>
        <w:autoSpaceDE w:val="0"/>
        <w:autoSpaceDN w:val="0"/>
        <w:adjustRightInd w:val="0"/>
        <w:ind w:firstLine="480"/>
        <w:rPr>
          <w:bCs/>
          <w:lang w:eastAsia="zh"/>
        </w:rPr>
      </w:pPr>
      <w:r>
        <w:rPr>
          <w:rFonts w:hint="eastAsia"/>
          <w:bCs/>
          <w:lang w:eastAsia="zh"/>
        </w:rPr>
        <w:t>本作品的创新性在于从图像数据集隐私信息自身出发，以网络公开信息和生成式模型为高质量替代数据来源，设计以高效数据替换为核心的数据集隐私信息脱敏方案。具体有以下创新点：</w:t>
      </w:r>
    </w:p>
    <w:p w14:paraId="1BD1A10C">
      <w:pPr>
        <w:autoSpaceDE w:val="0"/>
        <w:autoSpaceDN w:val="0"/>
        <w:adjustRightInd w:val="0"/>
        <w:ind w:firstLine="0" w:firstLineChars="0"/>
        <w:rPr>
          <w:bCs/>
          <w:lang w:eastAsia="zh"/>
        </w:rPr>
      </w:pPr>
      <w:r>
        <w:rPr>
          <w:rFonts w:hint="eastAsia"/>
          <w:bCs/>
          <w:lang w:eastAsia="zh"/>
        </w:rPr>
        <w:t>1.</w:t>
      </w:r>
      <w:r>
        <w:rPr>
          <w:rFonts w:hint="eastAsia"/>
          <w:bCs/>
          <w:lang w:eastAsia="zh"/>
        </w:rPr>
        <w:tab/>
      </w:r>
      <w:r>
        <w:rPr>
          <w:rFonts w:hint="eastAsia"/>
          <w:bCs/>
          <w:lang w:eastAsia="zh"/>
        </w:rPr>
        <w:t>以网络公开信息为替代数据的数据集隐私保护方法。本作品关注到网络上有大量的不包含隐私信息的公开数据，设计方案通过爬虫引擎高效地为原数据集中的样本搜索高质量替换数据。本作品首先利用图像描述模型生成模型和特别调制的大语言模型为源数据集中的每个样本生成精准的爬虫关键词，在获取爬虫结果后，本项目设计相似度比较算法选取合适的替代图像，并利用图稀疏化算法进行图像去重，以保证替代数据的质量。</w:t>
      </w:r>
    </w:p>
    <w:p w14:paraId="541C096C">
      <w:pPr>
        <w:autoSpaceDE w:val="0"/>
        <w:autoSpaceDN w:val="0"/>
        <w:adjustRightInd w:val="0"/>
        <w:ind w:firstLine="0" w:firstLineChars="0"/>
        <w:rPr>
          <w:bCs/>
          <w:lang w:eastAsia="zh"/>
        </w:rPr>
      </w:pPr>
      <w:r>
        <w:rPr>
          <w:rFonts w:hint="eastAsia"/>
          <w:bCs/>
          <w:lang w:eastAsia="zh"/>
        </w:rPr>
        <w:t>2.</w:t>
      </w:r>
      <w:r>
        <w:rPr>
          <w:rFonts w:hint="eastAsia"/>
          <w:bCs/>
          <w:lang w:eastAsia="zh"/>
        </w:rPr>
        <w:tab/>
      </w:r>
      <w:r>
        <w:rPr>
          <w:rFonts w:hint="eastAsia"/>
          <w:bCs/>
          <w:lang w:eastAsia="zh"/>
        </w:rPr>
        <w:t>以生成式模型为替代数据来源的数据集隐私保护方法。本作品关注到当前最新的Stable Diffusion等文生图模型可以在文字的指导下生成高质量的符合语义的图像样本。本作品首先将源数据集中的样本转化为隐私脱敏但保留主要特征信息的文字形式，随后使用文生图模型为每个源样本生成替代数据。</w:t>
      </w:r>
    </w:p>
    <w:p w14:paraId="36C2104F">
      <w:pPr>
        <w:autoSpaceDE w:val="0"/>
        <w:autoSpaceDN w:val="0"/>
        <w:adjustRightInd w:val="0"/>
        <w:ind w:firstLine="0" w:firstLineChars="0"/>
        <w:rPr>
          <w:rFonts w:hint="eastAsia" w:ascii="宋体" w:hAnsi="宋体" w:cs="DFKai-SB"/>
          <w:bCs/>
          <w:lang w:eastAsia="zh"/>
        </w:rPr>
      </w:pPr>
      <w:r>
        <w:rPr>
          <w:rFonts w:hint="eastAsia"/>
          <w:bCs/>
          <w:lang w:eastAsia="zh"/>
        </w:rPr>
        <w:t>3.</w:t>
      </w:r>
      <w:r>
        <w:rPr>
          <w:rFonts w:hint="eastAsia"/>
          <w:bCs/>
          <w:lang w:eastAsia="zh"/>
        </w:rPr>
        <w:tab/>
      </w:r>
      <w:r>
        <w:rPr>
          <w:rFonts w:hint="eastAsia"/>
          <w:bCs/>
          <w:lang w:eastAsia="zh"/>
        </w:rPr>
        <w:t>综合网络公开信息和生成式模型的数据集隐私保护方案。本作品深入分析了所提出数据集隐私保护方法的特性，指出基于网络公开数据的保护方法更适用于保护类别差别较大的数据集，而基于生成式模型的数据集保护方法更适用于保护类别差别相对较小的数据集，为不同的数据集给出具体的保护方案。同时本作品指出，防御者可以同时使用这两种方案以达到更好的效果。</w:t>
      </w:r>
    </w:p>
    <w:p w14:paraId="4DF889E7">
      <w:pPr>
        <w:autoSpaceDE w:val="0"/>
        <w:autoSpaceDN w:val="0"/>
        <w:adjustRightInd w:val="0"/>
        <w:ind w:firstLine="480"/>
        <w:rPr>
          <w:rFonts w:hint="eastAsia" w:ascii="宋体" w:hAnsi="宋体" w:cs="DFKai-SB"/>
          <w:bCs/>
        </w:rPr>
      </w:pPr>
    </w:p>
    <w:p w14:paraId="52CF4FA3">
      <w:pPr>
        <w:autoSpaceDE w:val="0"/>
        <w:autoSpaceDN w:val="0"/>
        <w:adjustRightInd w:val="0"/>
        <w:ind w:firstLine="480"/>
        <w:rPr>
          <w:rFonts w:hint="eastAsia" w:ascii="宋体" w:hAnsi="宋体" w:cs="DFKai-SB"/>
          <w:bCs/>
        </w:rPr>
      </w:pPr>
    </w:p>
    <w:p w14:paraId="762F0F8E">
      <w:pPr>
        <w:autoSpaceDE w:val="0"/>
        <w:autoSpaceDN w:val="0"/>
        <w:adjustRightInd w:val="0"/>
        <w:ind w:firstLine="480"/>
        <w:rPr>
          <w:rFonts w:hint="eastAsia" w:ascii="宋体" w:hAnsi="宋体" w:cs="DFKai-SB"/>
          <w:bCs/>
        </w:rPr>
        <w:sectPr>
          <w:pgSz w:w="11906" w:h="16838"/>
          <w:pgMar w:top="1440" w:right="1466" w:bottom="1440" w:left="1620" w:header="851" w:footer="992" w:gutter="0"/>
          <w:cols w:space="425" w:num="1"/>
          <w:docGrid w:type="lines" w:linePitch="312" w:charSpace="0"/>
        </w:sectPr>
      </w:pPr>
    </w:p>
    <w:p w14:paraId="0674B7A5">
      <w:pPr>
        <w:pStyle w:val="2"/>
        <w:ind w:firstLine="643"/>
        <w:jc w:val="center"/>
        <w:rPr>
          <w:rFonts w:ascii="黑体" w:eastAsia="黑体"/>
          <w:sz w:val="32"/>
          <w:szCs w:val="32"/>
        </w:rPr>
      </w:pPr>
      <w:bookmarkStart w:id="9" w:name="_Toc33965498"/>
      <w:r>
        <w:rPr>
          <w:rFonts w:hint="eastAsia" w:ascii="黑体" w:eastAsia="黑体"/>
          <w:sz w:val="32"/>
          <w:szCs w:val="32"/>
        </w:rPr>
        <w:t>第五章 总结</w:t>
      </w:r>
      <w:bookmarkEnd w:id="9"/>
    </w:p>
    <w:p w14:paraId="5EFE53B1">
      <w:pPr>
        <w:autoSpaceDE w:val="0"/>
        <w:autoSpaceDN w:val="0"/>
        <w:adjustRightInd w:val="0"/>
        <w:ind w:firstLine="480"/>
        <w:rPr>
          <w:rFonts w:hint="eastAsia" w:ascii="宋体" w:hAnsi="宋体" w:cs="DFKai-SB"/>
          <w:bCs/>
          <w:lang w:eastAsia="zh"/>
        </w:rPr>
      </w:pPr>
      <w:r>
        <w:rPr>
          <w:rFonts w:hint="eastAsia" w:ascii="宋体" w:hAnsi="宋体" w:cs="DFKai-SB"/>
          <w:bCs/>
          <w:lang w:eastAsia="zh"/>
        </w:rPr>
        <w:t>本作品提出了一种新型的数据集隐私保护系统，通过高效的隐私脱敏，在不影响数据集可用性的前提下实现对数据集的隐私保护。本作品主要包含两个子方案：以网络公开信息为替代数据的数据集隐私保护方案和基于以生成式模型为替代数据来源的数据集隐私保护方案。</w:t>
      </w:r>
    </w:p>
    <w:p w14:paraId="5DDD9B98">
      <w:pPr>
        <w:autoSpaceDE w:val="0"/>
        <w:autoSpaceDN w:val="0"/>
        <w:adjustRightInd w:val="0"/>
        <w:ind w:firstLine="480"/>
        <w:rPr>
          <w:rFonts w:hint="eastAsia" w:ascii="宋体" w:hAnsi="宋体" w:cs="DFKai-SB"/>
          <w:bCs/>
          <w:lang w:eastAsia="zh"/>
        </w:rPr>
      </w:pPr>
      <w:r>
        <w:rPr>
          <w:rFonts w:hint="eastAsia" w:ascii="宋体" w:hAnsi="宋体" w:cs="DFKai-SB"/>
          <w:bCs/>
          <w:lang w:eastAsia="zh"/>
        </w:rPr>
        <w:t>在第一个子方案中，本作品将图像从包含隐私信息的源图片转化为消除了隐私信息但保留了特征信息的爬虫关键词，随后使用搜索引擎获取不包含隐私信息的候选替换图片，最后设计相似度比较算法和图像去重算法选取高质量的替代数据以替换源数据集中的样本。</w:t>
      </w:r>
    </w:p>
    <w:p w14:paraId="19A6FE72">
      <w:pPr>
        <w:autoSpaceDE w:val="0"/>
        <w:autoSpaceDN w:val="0"/>
        <w:adjustRightInd w:val="0"/>
        <w:ind w:firstLine="480"/>
        <w:rPr>
          <w:rFonts w:hint="eastAsia" w:ascii="宋体" w:hAnsi="宋体" w:cs="DFKai-SB"/>
          <w:bCs/>
          <w:lang w:eastAsia="zh"/>
        </w:rPr>
      </w:pPr>
      <w:r>
        <w:rPr>
          <w:rFonts w:hint="eastAsia" w:ascii="宋体" w:hAnsi="宋体" w:cs="DFKai-SB"/>
          <w:bCs/>
          <w:lang w:eastAsia="zh"/>
        </w:rPr>
        <w:t>在第二个子方案中，本作品同样先将包含隐私隐私信息的源图像转为消除了隐私信息但保留了特征信息文本形式，高效利用文生图模型生成替换样本。在此过程中，本作品正向利用大模型的幻觉并以文本关键词扩充为辅助，增强所生成样本的多样性。</w:t>
      </w:r>
    </w:p>
    <w:p w14:paraId="46B5EE90">
      <w:pPr>
        <w:autoSpaceDE w:val="0"/>
        <w:autoSpaceDN w:val="0"/>
        <w:adjustRightInd w:val="0"/>
        <w:ind w:firstLine="480"/>
        <w:rPr>
          <w:rFonts w:hint="eastAsia" w:ascii="宋体" w:hAnsi="宋体" w:cs="DFKai-SB"/>
          <w:bCs/>
        </w:rPr>
        <w:sectPr>
          <w:pgSz w:w="11906" w:h="16838"/>
          <w:pgMar w:top="1440" w:right="1466" w:bottom="1440" w:left="1620" w:header="851" w:footer="992" w:gutter="0"/>
          <w:cols w:space="425" w:num="1"/>
          <w:docGrid w:type="lines" w:linePitch="312" w:charSpace="0"/>
        </w:sectPr>
      </w:pPr>
      <w:r>
        <w:rPr>
          <w:rFonts w:hint="eastAsia" w:ascii="宋体" w:hAnsi="宋体" w:cs="DFKai-SB"/>
          <w:bCs/>
          <w:lang w:eastAsia="zh"/>
        </w:rPr>
        <w:t>本作品同时分析了两种子方案的适用场景，并指出防御者可以同时使用这两个子方案已达成更好的效果。本作品的综合实验结果表明，该方法构造的脱敏数据集能够在保护数据集隐私的同时保持足够可用性，和原数据集相比，在脱敏版本数据集上训练的模型的正确率下降小于3%，并且在部分情况下，本项目提出的方案甚至可以提升模型正确率。</w:t>
      </w:r>
    </w:p>
    <w:p w14:paraId="4C8DD7F0">
      <w:pPr>
        <w:pStyle w:val="2"/>
        <w:ind w:firstLine="643"/>
        <w:rPr>
          <w:rFonts w:ascii="黑体" w:eastAsia="黑体"/>
          <w:sz w:val="32"/>
          <w:szCs w:val="32"/>
        </w:rPr>
      </w:pPr>
      <w:bookmarkStart w:id="10" w:name="_Toc33965499"/>
      <w:r>
        <w:rPr>
          <w:rFonts w:hint="eastAsia" w:ascii="黑体" w:eastAsia="黑体"/>
          <w:sz w:val="32"/>
          <w:szCs w:val="32"/>
        </w:rPr>
        <w:t>参考文献</w:t>
      </w:r>
      <w:bookmarkEnd w:id="10"/>
      <w:r>
        <w:rPr>
          <w:rFonts w:hint="eastAsia" w:ascii="黑体" w:eastAsia="黑体"/>
          <w:sz w:val="32"/>
          <w:szCs w:val="32"/>
        </w:rPr>
        <w:t xml:space="preserve"> </w:t>
      </w:r>
    </w:p>
    <w:p w14:paraId="78A1F2EB">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李建华.网络空间威胁情报感知、共享与分析技术综述[</w:t>
      </w:r>
      <w:r>
        <w:rPr>
          <w:rFonts w:ascii="宋体" w:hAnsi="宋体" w:cs="DFKai-SB"/>
          <w:bCs/>
        </w:rPr>
        <w:t>J] .</w:t>
      </w:r>
      <w:r>
        <w:rPr>
          <w:rFonts w:hint="eastAsia" w:ascii="宋体" w:hAnsi="宋体" w:cs="DFKai-SB"/>
          <w:bCs/>
        </w:rPr>
        <w:t>网络与信息安全学报，</w:t>
      </w:r>
      <w:r>
        <w:rPr>
          <w:rFonts w:ascii="宋体" w:hAnsi="宋体" w:cs="DFKai-SB"/>
          <w:bCs/>
        </w:rPr>
        <w:t>2016, Vol. 2(2): 16-29</w:t>
      </w:r>
      <w:r>
        <w:rPr>
          <w:rFonts w:hint="eastAsia" w:ascii="宋体" w:hAnsi="宋体" w:cs="DFKai-SB"/>
          <w:bCs/>
        </w:rPr>
        <w:t>. （样例，参考国标GB/T7714-2015）</w:t>
      </w:r>
      <w:bookmarkStart w:id="11" w:name="_GoBack"/>
      <w:bookmarkEnd w:id="11"/>
    </w:p>
    <w:p w14:paraId="77F10E50">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Aleksei Triastcyn and Boi Faltings. 2019. Generating artificial data for private deep learning. In Proceedings of the CEUR Workshop, Vol. 2335. 33–40.</w:t>
      </w:r>
    </w:p>
    <w:p w14:paraId="75BF1775">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Qianru Sun, Liqian Ma, Seong Joon Oh, Luc Van Gool, Bernt Schiele, and Mario Fritz. 2018. Natural and effective obfuscation by head inpainting. Proceedings of the IEEE Computer Society Conference on Computer Vision and Pattern Recognition(CVPR</w:t>
      </w:r>
      <w:r>
        <w:rPr>
          <w:rFonts w:hint="eastAsia" w:ascii="宋体" w:hAnsi="宋体" w:cs="DFKai-SB"/>
          <w:bCs/>
          <w:lang w:eastAsia="zh"/>
        </w:rPr>
        <w:t>'</w:t>
      </w:r>
      <w:r>
        <w:rPr>
          <w:rFonts w:hint="eastAsia" w:ascii="宋体" w:hAnsi="宋体" w:cs="DFKai-SB"/>
          <w:bCs/>
        </w:rPr>
        <w:t>18).5050</w:t>
      </w:r>
      <w:r>
        <w:rPr>
          <w:rFonts w:hint="eastAsia" w:ascii="宋体" w:hAnsi="宋体" w:cs="DFKai-SB"/>
          <w:bCs/>
          <w:lang w:eastAsia="zh"/>
        </w:rPr>
        <w:t>-</w:t>
      </w:r>
      <w:r>
        <w:rPr>
          <w:rFonts w:hint="eastAsia" w:ascii="宋体" w:hAnsi="宋体" w:cs="DFKai-SB"/>
          <w:bCs/>
        </w:rPr>
        <w:t>5059.DOI:https://doi.org/10.1109/CVPR.2018.00530</w:t>
      </w:r>
    </w:p>
    <w:p w14:paraId="3EF3E235">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VaibhavKulkarni,NatasaTagasovska,ThibaultVatter,andBenoitGarbinato.2018.Generativemodelsforsimulating mobility trajectories. Retrieved from http://arxiv.org/abs/1811.12801.</w:t>
      </w:r>
    </w:p>
    <w:p w14:paraId="2D39EB17">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Kun Ouyang, Reza Shokri, David S. Rosenblum, and Wenzhuo Yang. 2018. A non-parametric generative model for humantrajectories. In Proceedings of the International Joint Conference on Artificial Intelligence (IJCAI’18). 3812–3817.</w:t>
      </w:r>
    </w:p>
    <w:p w14:paraId="21FC910C">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Sen-Ching Samson Cheung, Herb Wildfeuer, Mehdi Nikkhah, Xiaoqing Zhu, and Waitian Tan. 2018. Learning sen sitive images using generative models. In Proceedings of the 25th IEEE International Conference on Image Processing (ICIP’18). 4128–4132.</w:t>
      </w:r>
    </w:p>
    <w:p w14:paraId="71553BF8">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Li, J., Li, D., Xiong, C., &amp; Hoi, S. (2022). BLIP: Bootstrapping Language-Image Pre-training for Unified Vision-Language Understanding and Generation. Proceedings of the 39th International Conference on Machine Learning, 162, 12888-12900.</w:t>
      </w:r>
    </w:p>
    <w:p w14:paraId="6DEA854A">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Wang, J., Yang, Z., Hu, X., et al. (2022). GIT: A Generative Image-to-text Transformer for Vision and Language. arXiv preprint arXiv:2205.14100.</w:t>
      </w:r>
    </w:p>
    <w:p w14:paraId="59084CCF">
      <w:pPr>
        <w:numPr>
          <w:ilvl w:val="0"/>
          <w:numId w:val="5"/>
        </w:numPr>
        <w:autoSpaceDE w:val="0"/>
        <w:autoSpaceDN w:val="0"/>
        <w:adjustRightInd w:val="0"/>
        <w:ind w:firstLine="480"/>
        <w:rPr>
          <w:rFonts w:hint="eastAsia" w:ascii="宋体" w:hAnsi="宋体" w:cs="DFKai-SB"/>
          <w:bCs/>
        </w:rPr>
      </w:pPr>
      <w:r>
        <w:rPr>
          <w:rFonts w:hint="eastAsia" w:ascii="宋体" w:hAnsi="宋体" w:cs="DFKai-SB"/>
          <w:bCs/>
        </w:rPr>
        <w:t>Zhu, D., Chen, J., Shen, X., Li, X., &amp; Elhoseiny, M. (2023). MiniGPT-4: Enhancing Vision-Language Understanding with Advanced Large Language Models. arXiv preprint arXiv:2304.10592.</w:t>
      </w:r>
    </w:p>
    <w:p w14:paraId="2E7794D1">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[10] Xu, T., Zhang, P., Huang, Q., Zhang, H., Gan, Z., Huang, X., &amp; He, X. 2018. AttnGAN: Fine-grained text to image generation with attentional generative adversarial networks. Proceedings of the IEEE Computer Society Conference on Computer Vision and Pattern Recognition (CVPR'18).1316-1324.DOI:https://doi.org/10.1109/CVPR.2018.00143</w:t>
      </w:r>
    </w:p>
    <w:p w14:paraId="3C94D3D1">
      <w:pPr>
        <w:autoSpaceDE w:val="0"/>
        <w:autoSpaceDN w:val="0"/>
        <w:adjustRightInd w:val="0"/>
        <w:ind w:firstLine="0" w:firstLineChars="0"/>
        <w:rPr>
          <w:rFonts w:hint="eastAsia" w:ascii="宋体" w:hAnsi="宋体" w:cs="DFKai-SB"/>
          <w:bCs/>
          <w:lang w:eastAsia="zh"/>
        </w:rPr>
      </w:pPr>
    </w:p>
    <w:p w14:paraId="348ED41D">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[11] Ramesh, A., Pavlov, M., Goh, G., Gray, S., Voss, C., Radford, A., Chen, M., &amp; Sutskever, I. 2021. Zero-shot text-to-image generation. Proceedings of the 38th International Conference on Machine Learning (ICML'21).139:8821-8831.</w:t>
      </w:r>
    </w:p>
    <w:p w14:paraId="666C388C">
      <w:pPr>
        <w:autoSpaceDE w:val="0"/>
        <w:autoSpaceDN w:val="0"/>
        <w:adjustRightInd w:val="0"/>
        <w:ind w:firstLine="0" w:firstLineChars="0"/>
        <w:rPr>
          <w:rFonts w:hint="eastAsia" w:ascii="宋体" w:hAnsi="宋体" w:cs="DFKai-SB"/>
          <w:bCs/>
          <w:lang w:eastAsia="zh"/>
        </w:rPr>
      </w:pPr>
    </w:p>
    <w:p w14:paraId="60C22ECB">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[12] Radford, A., Kim, J.W., Hallacy, C., Ramesh, A., Goh, G., Agarwal, S., et al. 2021. Learning transferable visual models from natural language supervision. Proceedings of the 38th International Conference on Machine Learning (ICML'21).139:8748-8763.</w:t>
      </w:r>
    </w:p>
    <w:p w14:paraId="148A1D15">
      <w:pPr>
        <w:autoSpaceDE w:val="0"/>
        <w:autoSpaceDN w:val="0"/>
        <w:adjustRightInd w:val="0"/>
        <w:ind w:firstLine="0" w:firstLineChars="0"/>
        <w:rPr>
          <w:rFonts w:hint="eastAsia" w:ascii="宋体" w:hAnsi="宋体" w:cs="DFKai-SB"/>
          <w:bCs/>
          <w:lang w:eastAsia="zh"/>
        </w:rPr>
      </w:pPr>
    </w:p>
    <w:p w14:paraId="118A615C">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[13] Ramesh, A., Dhariwal, P., Nichol, A., Chu, C., &amp; Chen, M. (2022). Hierarchical text-conditional image generation with CLIP latents. arXiv:2204.06125.</w:t>
      </w:r>
    </w:p>
    <w:p w14:paraId="04C5B8C7">
      <w:pPr>
        <w:autoSpaceDE w:val="0"/>
        <w:autoSpaceDN w:val="0"/>
        <w:adjustRightInd w:val="0"/>
        <w:ind w:firstLine="0" w:firstLineChars="0"/>
        <w:rPr>
          <w:rFonts w:hint="eastAsia" w:ascii="宋体" w:hAnsi="宋体" w:cs="DFKai-SB"/>
          <w:bCs/>
          <w:lang w:eastAsia="zh"/>
        </w:rPr>
      </w:pPr>
    </w:p>
    <w:p w14:paraId="304E602B">
      <w:pPr>
        <w:autoSpaceDE w:val="0"/>
        <w:autoSpaceDN w:val="0"/>
        <w:adjustRightInd w:val="0"/>
        <w:ind w:firstLine="0" w:firstLineChars="0"/>
        <w:rPr>
          <w:rFonts w:hint="eastAsia" w:ascii="宋体" w:hAnsi="宋体" w:cs="DFKai-SB"/>
          <w:bCs/>
          <w:lang w:eastAsia="zh"/>
        </w:rPr>
      </w:pPr>
      <w:r>
        <w:rPr>
          <w:rFonts w:hint="eastAsia" w:ascii="宋体" w:hAnsi="宋体" w:cs="DFKai-SB"/>
          <w:bCs/>
          <w:lang w:eastAsia="zh"/>
        </w:rPr>
        <w:t>[14] Rombach, R., Blattmann, A., Lorenz, D., Esser, P., &amp; Ommer, B. 2022. High-resolution image synthesis with latent diffusion models. Proceedings of the IEEE Computer Society Conference on Computer Vision and Pattern Recognition (CVPR'22).10684-10695.DOI:https://doi.org/10.1109/CVPR52688.2022.01042</w:t>
      </w:r>
    </w:p>
    <w:p w14:paraId="49CC1C19">
      <w:pPr>
        <w:autoSpaceDE w:val="0"/>
        <w:autoSpaceDN w:val="0"/>
        <w:adjustRightInd w:val="0"/>
        <w:ind w:firstLine="480"/>
        <w:rPr>
          <w:rFonts w:hint="eastAsia" w:ascii="宋体" w:hAnsi="宋体" w:cs="DFKai-SB"/>
          <w:bCs/>
        </w:rPr>
      </w:pPr>
    </w:p>
    <w:p w14:paraId="365EDA0D">
      <w:pPr>
        <w:autoSpaceDE w:val="0"/>
        <w:autoSpaceDN w:val="0"/>
        <w:adjustRightInd w:val="0"/>
        <w:ind w:firstLine="480"/>
        <w:rPr>
          <w:rFonts w:hint="eastAsia" w:ascii="宋体" w:hAnsi="宋体" w:cs="DFKai-SB"/>
          <w:bCs/>
        </w:rPr>
      </w:pPr>
    </w:p>
    <w:p w14:paraId="6FDFFEEF">
      <w:pPr>
        <w:autoSpaceDE w:val="0"/>
        <w:autoSpaceDN w:val="0"/>
        <w:adjustRightInd w:val="0"/>
        <w:ind w:firstLine="480"/>
        <w:rPr>
          <w:rFonts w:hint="eastAsia" w:ascii="宋体" w:hAnsi="宋体" w:cs="DFKai-SB"/>
          <w:bCs/>
        </w:rPr>
      </w:pPr>
    </w:p>
    <w:p w14:paraId="7F440B56">
      <w:pPr>
        <w:autoSpaceDE w:val="0"/>
        <w:autoSpaceDN w:val="0"/>
        <w:adjustRightInd w:val="0"/>
        <w:ind w:firstLine="480"/>
        <w:rPr>
          <w:rFonts w:hint="eastAsia" w:ascii="宋体" w:hAnsi="宋体" w:cs="DFKai-SB"/>
          <w:bCs/>
        </w:rPr>
      </w:pPr>
    </w:p>
    <w:p w14:paraId="7073CD76">
      <w:pPr>
        <w:ind w:firstLine="480"/>
      </w:pPr>
    </w:p>
    <w:sectPr>
      <w:pgSz w:w="11906" w:h="16838"/>
      <w:pgMar w:top="1440" w:right="1466" w:bottom="1440" w:left="162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Tian Yulong" w:date="2025-07-02T00:10:00Z" w:initials="TY">
    <w:p w14:paraId="4B6FADAE">
      <w:pPr>
        <w:pStyle w:val="3"/>
        <w:ind w:firstLine="420"/>
      </w:pPr>
      <w:r>
        <w:rPr>
          <w:rFonts w:hint="eastAsia"/>
        </w:rPr>
        <w:t>这一部分没有当前版本的数据集信息和实验结果信息，这里再多放一些代表性的图片示例</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B6FADA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DFKai-SB">
    <w:altName w:val="Microsoft JhengHei Light"/>
    <w:panose1 w:val="00000000000000000000"/>
    <w:charset w:val="88"/>
    <w:family w:val="script"/>
    <w:pitch w:val="default"/>
    <w:sig w:usb0="00000000" w:usb1="00000000" w:usb2="00000016" w:usb3="00000000" w:csb0="00100001" w:csb1="00000000"/>
  </w:font>
  <w:font w:name="Microsoft JhengHei Light">
    <w:panose1 w:val="020B0304030504040204"/>
    <w:charset w:val="88"/>
    <w:family w:val="auto"/>
    <w:pitch w:val="default"/>
    <w:sig w:usb0="800002A7" w:usb1="28CF4400" w:usb2="00000016" w:usb3="00000000" w:csb0="00100009"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Noto Sans">
    <w:panose1 w:val="020B0502040504020204"/>
    <w:charset w:val="00"/>
    <w:family w:val="swiss"/>
    <w:pitch w:val="default"/>
    <w:sig w:usb0="E00002FF" w:usb1="4000001F" w:usb2="08000029" w:usb3="00100000" w:csb0="00000000"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0B50C1">
    <w:pPr>
      <w:pStyle w:val="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D655FB">
    <w:pPr>
      <w:pStyle w:val="4"/>
      <w:framePr w:wrap="around" w:vAnchor="text" w:hAnchor="margin" w:xAlign="center" w:y="1"/>
      <w:ind w:firstLine="360"/>
      <w:rPr>
        <w:rStyle w:val="14"/>
      </w:rPr>
    </w:pPr>
    <w:r>
      <w:rPr>
        <w:rStyle w:val="14"/>
      </w:rPr>
      <w:fldChar w:fldCharType="begin"/>
    </w:r>
    <w:r>
      <w:rPr>
        <w:rStyle w:val="14"/>
      </w:rPr>
      <w:instrText xml:space="preserve">PAGE  </w:instrText>
    </w:r>
    <w:r>
      <w:rPr>
        <w:rStyle w:val="14"/>
      </w:rPr>
      <w:fldChar w:fldCharType="end"/>
    </w:r>
  </w:p>
  <w:p w14:paraId="2BAD3136">
    <w:pPr>
      <w:pStyle w:val="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8C514AF">
    <w:pPr>
      <w:pStyle w:val="4"/>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AD439">
    <w:pPr>
      <w:pStyle w:val="4"/>
      <w:ind w:firstLine="360"/>
      <w:jc w:val="center"/>
    </w:pPr>
    <w:r>
      <w:rPr>
        <w:rFonts w:hint="eastAsia"/>
        <w:szCs w:val="21"/>
      </w:rPr>
      <w:t xml:space="preserve">第 </w:t>
    </w:r>
    <w:r>
      <w:rPr>
        <w:szCs w:val="21"/>
      </w:rPr>
      <w:fldChar w:fldCharType="begin"/>
    </w:r>
    <w:r>
      <w:rPr>
        <w:szCs w:val="21"/>
      </w:rPr>
      <w:instrText xml:space="preserve"> PAGE </w:instrText>
    </w:r>
    <w:r>
      <w:rPr>
        <w:szCs w:val="21"/>
      </w:rPr>
      <w:fldChar w:fldCharType="separate"/>
    </w:r>
    <w:r>
      <w:rPr>
        <w:szCs w:val="21"/>
      </w:rPr>
      <w:t>6</w:t>
    </w:r>
    <w:r>
      <w:rPr>
        <w:szCs w:val="21"/>
      </w:rPr>
      <w:fldChar w:fldCharType="end"/>
    </w:r>
    <w:r>
      <w:rPr>
        <w:rFonts w:hint="eastAsia"/>
        <w:szCs w:val="21"/>
      </w:rPr>
      <w:t xml:space="preserve"> 页 共 21页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480"/>
      </w:pPr>
      <w:r>
        <w:separator/>
      </w:r>
    </w:p>
  </w:footnote>
  <w:footnote w:type="continuationSeparator" w:id="1">
    <w:p>
      <w:pPr>
        <w:spacing w:line="36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5545FB">
    <w:pPr>
      <w:pStyle w:val="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2DA44C">
    <w:pPr>
      <w:pStyle w:val="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689081">
    <w:pPr>
      <w:pStyle w:val="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7FF6C78"/>
    <w:multiLevelType w:val="singleLevel"/>
    <w:tmpl w:val="97FF6C78"/>
    <w:lvl w:ilvl="0" w:tentative="0">
      <w:start w:val="1"/>
      <w:numFmt w:val="decimal"/>
      <w:lvlText w:val="[%1]"/>
      <w:lvlJc w:val="left"/>
      <w:pPr>
        <w:tabs>
          <w:tab w:val="left" w:pos="312"/>
        </w:tabs>
      </w:pPr>
    </w:lvl>
  </w:abstractNum>
  <w:abstractNum w:abstractNumId="1">
    <w:nsid w:val="CFFBB683"/>
    <w:multiLevelType w:val="singleLevel"/>
    <w:tmpl w:val="CFFBB683"/>
    <w:lvl w:ilvl="0" w:tentative="0">
      <w:start w:val="1"/>
      <w:numFmt w:val="decimalEnclosedCircleChinese"/>
      <w:suff w:val="nothing"/>
      <w:lvlText w:val="%1　"/>
      <w:lvlJc w:val="left"/>
      <w:pPr>
        <w:ind w:left="0" w:firstLine="400"/>
      </w:pPr>
      <w:rPr>
        <w:rFonts w:hint="eastAsia"/>
      </w:rPr>
    </w:lvl>
  </w:abstractNum>
  <w:abstractNum w:abstractNumId="2">
    <w:nsid w:val="EFFDBE38"/>
    <w:multiLevelType w:val="singleLevel"/>
    <w:tmpl w:val="EFFDBE38"/>
    <w:lvl w:ilvl="0" w:tentative="0">
      <w:start w:val="1"/>
      <w:numFmt w:val="decimal"/>
      <w:suff w:val="nothing"/>
      <w:lvlText w:val="（%1）"/>
      <w:lvlJc w:val="left"/>
    </w:lvl>
  </w:abstractNum>
  <w:abstractNum w:abstractNumId="3">
    <w:nsid w:val="FDE49B5E"/>
    <w:multiLevelType w:val="singleLevel"/>
    <w:tmpl w:val="FDE49B5E"/>
    <w:lvl w:ilvl="0" w:tentative="0">
      <w:start w:val="1"/>
      <w:numFmt w:val="decimalEnclosedCircleChinese"/>
      <w:suff w:val="nothing"/>
      <w:lvlText w:val="%1　"/>
      <w:lvlJc w:val="left"/>
      <w:pPr>
        <w:ind w:left="0" w:firstLine="400"/>
      </w:pPr>
      <w:rPr>
        <w:rFonts w:hint="eastAsia"/>
      </w:rPr>
    </w:lvl>
  </w:abstractNum>
  <w:abstractNum w:abstractNumId="4">
    <w:nsid w:val="37725DE5"/>
    <w:multiLevelType w:val="multilevel"/>
    <w:tmpl w:val="37725DE5"/>
    <w:lvl w:ilvl="0" w:tentative="0">
      <w:start w:val="1"/>
      <w:numFmt w:val="decimal"/>
      <w:lvlText w:val="%1"/>
      <w:lvlJc w:val="left"/>
      <w:pPr>
        <w:ind w:left="480" w:hanging="480"/>
      </w:pPr>
      <w:rPr>
        <w:rFonts w:hint="default"/>
      </w:rPr>
    </w:lvl>
    <w:lvl w:ilvl="1" w:tentative="0">
      <w:start w:val="1"/>
      <w:numFmt w:val="decimal"/>
      <w:lvlText w:val="%1.%2"/>
      <w:lvlJc w:val="left"/>
      <w:pPr>
        <w:ind w:left="960" w:hanging="480"/>
      </w:pPr>
      <w:rPr>
        <w:rFonts w:hint="default"/>
      </w:rPr>
    </w:lvl>
    <w:lvl w:ilvl="2" w:tentative="0">
      <w:start w:val="1"/>
      <w:numFmt w:val="decimal"/>
      <w:lvlText w:val="%1.%2.%3"/>
      <w:lvlJc w:val="left"/>
      <w:pPr>
        <w:ind w:left="1680" w:hanging="720"/>
      </w:pPr>
      <w:rPr>
        <w:rFonts w:hint="default"/>
      </w:rPr>
    </w:lvl>
    <w:lvl w:ilvl="3" w:tentative="0">
      <w:start w:val="1"/>
      <w:numFmt w:val="decimal"/>
      <w:lvlText w:val="%1.%2.%3.%4"/>
      <w:lvlJc w:val="left"/>
      <w:pPr>
        <w:ind w:left="2520" w:hanging="1080"/>
      </w:pPr>
      <w:rPr>
        <w:rFonts w:hint="default"/>
      </w:rPr>
    </w:lvl>
    <w:lvl w:ilvl="4" w:tentative="0">
      <w:start w:val="1"/>
      <w:numFmt w:val="decimal"/>
      <w:lvlText w:val="%1.%2.%3.%4.%5"/>
      <w:lvlJc w:val="left"/>
      <w:pPr>
        <w:ind w:left="3000" w:hanging="1080"/>
      </w:pPr>
      <w:rPr>
        <w:rFonts w:hint="default"/>
      </w:rPr>
    </w:lvl>
    <w:lvl w:ilvl="5" w:tentative="0">
      <w:start w:val="1"/>
      <w:numFmt w:val="decimal"/>
      <w:lvlText w:val="%1.%2.%3.%4.%5.%6"/>
      <w:lvlJc w:val="left"/>
      <w:pPr>
        <w:ind w:left="3840" w:hanging="1440"/>
      </w:pPr>
      <w:rPr>
        <w:rFonts w:hint="default"/>
      </w:rPr>
    </w:lvl>
    <w:lvl w:ilvl="6" w:tentative="0">
      <w:start w:val="1"/>
      <w:numFmt w:val="decimal"/>
      <w:lvlText w:val="%1.%2.%3.%4.%5.%6.%7"/>
      <w:lvlJc w:val="left"/>
      <w:pPr>
        <w:ind w:left="4680" w:hanging="1800"/>
      </w:pPr>
      <w:rPr>
        <w:rFonts w:hint="default"/>
      </w:rPr>
    </w:lvl>
    <w:lvl w:ilvl="7" w:tentative="0">
      <w:start w:val="1"/>
      <w:numFmt w:val="decimal"/>
      <w:lvlText w:val="%1.%2.%3.%4.%5.%6.%7.%8"/>
      <w:lvlJc w:val="left"/>
      <w:pPr>
        <w:ind w:left="5160" w:hanging="1800"/>
      </w:pPr>
      <w:rPr>
        <w:rFonts w:hint="default"/>
      </w:rPr>
    </w:lvl>
    <w:lvl w:ilvl="8" w:tentative="0">
      <w:start w:val="1"/>
      <w:numFmt w:val="decimal"/>
      <w:lvlText w:val="%1.%2.%3.%4.%5.%6.%7.%8.%9"/>
      <w:lvlJc w:val="left"/>
      <w:pPr>
        <w:ind w:left="6000" w:hanging="2160"/>
      </w:pPr>
      <w:rPr>
        <w:rFonts w:hint="default"/>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ian Yulong">
    <w15:presenceInfo w15:providerId="Windows Live" w15:userId="a4771b1b94fbf1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zNjMDFlOGIyZTljZjIzYzRmYmM3YTdjYzkyZmRjNTgifQ=="/>
  </w:docVars>
  <w:rsids>
    <w:rsidRoot w:val="00840819"/>
    <w:rsid w:val="000022F9"/>
    <w:rsid w:val="00054104"/>
    <w:rsid w:val="00073EEA"/>
    <w:rsid w:val="000B295B"/>
    <w:rsid w:val="000D6594"/>
    <w:rsid w:val="0012253A"/>
    <w:rsid w:val="001A23D9"/>
    <w:rsid w:val="001B67F9"/>
    <w:rsid w:val="001E6468"/>
    <w:rsid w:val="001F4197"/>
    <w:rsid w:val="001F4517"/>
    <w:rsid w:val="00212B3B"/>
    <w:rsid w:val="00264E69"/>
    <w:rsid w:val="00275F44"/>
    <w:rsid w:val="002806D7"/>
    <w:rsid w:val="00283AEB"/>
    <w:rsid w:val="00297787"/>
    <w:rsid w:val="002C6466"/>
    <w:rsid w:val="002D2C68"/>
    <w:rsid w:val="0030582E"/>
    <w:rsid w:val="0031116F"/>
    <w:rsid w:val="00333E3B"/>
    <w:rsid w:val="00337B4A"/>
    <w:rsid w:val="00352FCD"/>
    <w:rsid w:val="003878C1"/>
    <w:rsid w:val="00394904"/>
    <w:rsid w:val="003B143B"/>
    <w:rsid w:val="003E28F4"/>
    <w:rsid w:val="003E5EC3"/>
    <w:rsid w:val="004017A4"/>
    <w:rsid w:val="00404C1B"/>
    <w:rsid w:val="00424691"/>
    <w:rsid w:val="00452617"/>
    <w:rsid w:val="004C302D"/>
    <w:rsid w:val="004C3E11"/>
    <w:rsid w:val="004C653A"/>
    <w:rsid w:val="005011AC"/>
    <w:rsid w:val="00533279"/>
    <w:rsid w:val="00565CB2"/>
    <w:rsid w:val="005706DD"/>
    <w:rsid w:val="00570C78"/>
    <w:rsid w:val="00575B69"/>
    <w:rsid w:val="00582F4D"/>
    <w:rsid w:val="00594406"/>
    <w:rsid w:val="005C193B"/>
    <w:rsid w:val="005D1A24"/>
    <w:rsid w:val="00603981"/>
    <w:rsid w:val="00626450"/>
    <w:rsid w:val="0063342E"/>
    <w:rsid w:val="00651ECD"/>
    <w:rsid w:val="00654698"/>
    <w:rsid w:val="00676CF0"/>
    <w:rsid w:val="0068223E"/>
    <w:rsid w:val="00683566"/>
    <w:rsid w:val="00685973"/>
    <w:rsid w:val="006916A9"/>
    <w:rsid w:val="006B1A2A"/>
    <w:rsid w:val="006D00F8"/>
    <w:rsid w:val="006D017F"/>
    <w:rsid w:val="006D358C"/>
    <w:rsid w:val="006E4B47"/>
    <w:rsid w:val="006E4E2F"/>
    <w:rsid w:val="0070321D"/>
    <w:rsid w:val="00735E04"/>
    <w:rsid w:val="00760CAD"/>
    <w:rsid w:val="00765ADC"/>
    <w:rsid w:val="00777B6C"/>
    <w:rsid w:val="0078548F"/>
    <w:rsid w:val="007A0845"/>
    <w:rsid w:val="007E7F65"/>
    <w:rsid w:val="00804CF0"/>
    <w:rsid w:val="008233AA"/>
    <w:rsid w:val="00840819"/>
    <w:rsid w:val="00847112"/>
    <w:rsid w:val="0086597F"/>
    <w:rsid w:val="0087039D"/>
    <w:rsid w:val="00882AD1"/>
    <w:rsid w:val="00891812"/>
    <w:rsid w:val="008F635E"/>
    <w:rsid w:val="009A0979"/>
    <w:rsid w:val="009C1255"/>
    <w:rsid w:val="009F377B"/>
    <w:rsid w:val="00A247AB"/>
    <w:rsid w:val="00A77804"/>
    <w:rsid w:val="00AD15A4"/>
    <w:rsid w:val="00B2785D"/>
    <w:rsid w:val="00B36150"/>
    <w:rsid w:val="00B45342"/>
    <w:rsid w:val="00B4751C"/>
    <w:rsid w:val="00B541B1"/>
    <w:rsid w:val="00B62FE5"/>
    <w:rsid w:val="00B74C5D"/>
    <w:rsid w:val="00B829F0"/>
    <w:rsid w:val="00BB4589"/>
    <w:rsid w:val="00BD34E2"/>
    <w:rsid w:val="00BD5E15"/>
    <w:rsid w:val="00BE16EA"/>
    <w:rsid w:val="00C075BB"/>
    <w:rsid w:val="00C30EF7"/>
    <w:rsid w:val="00C377CA"/>
    <w:rsid w:val="00C56672"/>
    <w:rsid w:val="00CA0A66"/>
    <w:rsid w:val="00CB3FBD"/>
    <w:rsid w:val="00CE5C25"/>
    <w:rsid w:val="00D176FF"/>
    <w:rsid w:val="00D44A49"/>
    <w:rsid w:val="00D570F5"/>
    <w:rsid w:val="00DC1EF7"/>
    <w:rsid w:val="00DE2A89"/>
    <w:rsid w:val="00DF22F8"/>
    <w:rsid w:val="00E36BA5"/>
    <w:rsid w:val="00E47070"/>
    <w:rsid w:val="00E94B67"/>
    <w:rsid w:val="00EB12B1"/>
    <w:rsid w:val="00F44EEC"/>
    <w:rsid w:val="00F72284"/>
    <w:rsid w:val="00F7709C"/>
    <w:rsid w:val="00F85321"/>
    <w:rsid w:val="00F913E8"/>
    <w:rsid w:val="00FD045C"/>
    <w:rsid w:val="00FF2621"/>
    <w:rsid w:val="1F67B301"/>
    <w:rsid w:val="1FB7D335"/>
    <w:rsid w:val="1FEFFF0B"/>
    <w:rsid w:val="2FFEF4E8"/>
    <w:rsid w:val="343447A0"/>
    <w:rsid w:val="355F219C"/>
    <w:rsid w:val="36BB1783"/>
    <w:rsid w:val="37AF33BA"/>
    <w:rsid w:val="37F57259"/>
    <w:rsid w:val="39FF6B35"/>
    <w:rsid w:val="3F63F51C"/>
    <w:rsid w:val="3FBD33CF"/>
    <w:rsid w:val="403D343B"/>
    <w:rsid w:val="44EA45B8"/>
    <w:rsid w:val="4A9A12C0"/>
    <w:rsid w:val="4FFFB152"/>
    <w:rsid w:val="537798ED"/>
    <w:rsid w:val="57FF4E1C"/>
    <w:rsid w:val="5BAF2F76"/>
    <w:rsid w:val="5DE3FDD9"/>
    <w:rsid w:val="5F36BFA3"/>
    <w:rsid w:val="5FB7568E"/>
    <w:rsid w:val="5FCFE2B3"/>
    <w:rsid w:val="5FEFF842"/>
    <w:rsid w:val="61F557E6"/>
    <w:rsid w:val="6395593C"/>
    <w:rsid w:val="63DDA246"/>
    <w:rsid w:val="63FF2047"/>
    <w:rsid w:val="65CE5902"/>
    <w:rsid w:val="65FB6990"/>
    <w:rsid w:val="66FE8A65"/>
    <w:rsid w:val="677BE06E"/>
    <w:rsid w:val="679B26EF"/>
    <w:rsid w:val="67FD8236"/>
    <w:rsid w:val="685A0BD0"/>
    <w:rsid w:val="6D7F600D"/>
    <w:rsid w:val="6EFFFC4E"/>
    <w:rsid w:val="6F2F6B42"/>
    <w:rsid w:val="6F3F776B"/>
    <w:rsid w:val="6F752256"/>
    <w:rsid w:val="6FBFC9DC"/>
    <w:rsid w:val="6FFDDDB2"/>
    <w:rsid w:val="6FFEE8E1"/>
    <w:rsid w:val="70521092"/>
    <w:rsid w:val="71F1ED74"/>
    <w:rsid w:val="73263829"/>
    <w:rsid w:val="7436309D"/>
    <w:rsid w:val="74E97204"/>
    <w:rsid w:val="76F84799"/>
    <w:rsid w:val="77BF1B9E"/>
    <w:rsid w:val="77CF38E3"/>
    <w:rsid w:val="79EF8EA4"/>
    <w:rsid w:val="79FB62C0"/>
    <w:rsid w:val="7AD64CD8"/>
    <w:rsid w:val="7B0C7FF5"/>
    <w:rsid w:val="7B7F4BED"/>
    <w:rsid w:val="7BA49C84"/>
    <w:rsid w:val="7BB760A6"/>
    <w:rsid w:val="7BBD49CF"/>
    <w:rsid w:val="7BFFBA2A"/>
    <w:rsid w:val="7C7FA5D5"/>
    <w:rsid w:val="7DDFF475"/>
    <w:rsid w:val="7DEFEC3F"/>
    <w:rsid w:val="7DFF480A"/>
    <w:rsid w:val="7E6FC448"/>
    <w:rsid w:val="7E7F8E74"/>
    <w:rsid w:val="7ED96F97"/>
    <w:rsid w:val="7EFF08CB"/>
    <w:rsid w:val="7F7F3596"/>
    <w:rsid w:val="7FBF54AC"/>
    <w:rsid w:val="7FBFC3C1"/>
    <w:rsid w:val="7FC506F0"/>
    <w:rsid w:val="7FF6349D"/>
    <w:rsid w:val="7FF6D286"/>
    <w:rsid w:val="7FFD3268"/>
    <w:rsid w:val="983F63B8"/>
    <w:rsid w:val="A7AE7F1F"/>
    <w:rsid w:val="AD3C3EB2"/>
    <w:rsid w:val="AFF533DF"/>
    <w:rsid w:val="B6CF8E9B"/>
    <w:rsid w:val="B77E194D"/>
    <w:rsid w:val="B7FF6045"/>
    <w:rsid w:val="B8DF8EF6"/>
    <w:rsid w:val="B9D54A97"/>
    <w:rsid w:val="BBED16D2"/>
    <w:rsid w:val="BBFD6A0D"/>
    <w:rsid w:val="BBFF1F1D"/>
    <w:rsid w:val="BCCCDC76"/>
    <w:rsid w:val="BECAF1E2"/>
    <w:rsid w:val="BF5F64FA"/>
    <w:rsid w:val="BF7B3CE2"/>
    <w:rsid w:val="BF9BBE29"/>
    <w:rsid w:val="BFEFE1E2"/>
    <w:rsid w:val="BFFA197A"/>
    <w:rsid w:val="CB7B8A78"/>
    <w:rsid w:val="CC8F5B5A"/>
    <w:rsid w:val="CFBBF268"/>
    <w:rsid w:val="CFDF6F03"/>
    <w:rsid w:val="D55FDC67"/>
    <w:rsid w:val="D76F1352"/>
    <w:rsid w:val="D77BC8F9"/>
    <w:rsid w:val="DAF339E7"/>
    <w:rsid w:val="DBF747D3"/>
    <w:rsid w:val="DCB8687D"/>
    <w:rsid w:val="DCF7BA26"/>
    <w:rsid w:val="DD3F2677"/>
    <w:rsid w:val="DE73941C"/>
    <w:rsid w:val="DEBF3BA8"/>
    <w:rsid w:val="DFBFCA37"/>
    <w:rsid w:val="DFEF8A2E"/>
    <w:rsid w:val="E6331189"/>
    <w:rsid w:val="EAEF3955"/>
    <w:rsid w:val="EBFA0B13"/>
    <w:rsid w:val="EBFD194F"/>
    <w:rsid w:val="ECFF8604"/>
    <w:rsid w:val="EE3FF810"/>
    <w:rsid w:val="EFBD8245"/>
    <w:rsid w:val="EFFD0BF9"/>
    <w:rsid w:val="EFFFE45E"/>
    <w:rsid w:val="F5BDB7BF"/>
    <w:rsid w:val="F65B514F"/>
    <w:rsid w:val="F66FF9CA"/>
    <w:rsid w:val="F7DB0CA9"/>
    <w:rsid w:val="F7F4A18F"/>
    <w:rsid w:val="F8EF2E58"/>
    <w:rsid w:val="F95E05AD"/>
    <w:rsid w:val="F9FB9643"/>
    <w:rsid w:val="FAFB0894"/>
    <w:rsid w:val="FB9E28F8"/>
    <w:rsid w:val="FBBED6FA"/>
    <w:rsid w:val="FBD6AC34"/>
    <w:rsid w:val="FD390373"/>
    <w:rsid w:val="FD7FE5CB"/>
    <w:rsid w:val="FDDD58BE"/>
    <w:rsid w:val="FDDFD8FF"/>
    <w:rsid w:val="FDE5ED6C"/>
    <w:rsid w:val="FDF9CF3A"/>
    <w:rsid w:val="FDFF82A4"/>
    <w:rsid w:val="FDFF8B14"/>
    <w:rsid w:val="FE3D66ED"/>
    <w:rsid w:val="FEF2F0A6"/>
    <w:rsid w:val="FEFAEAA5"/>
    <w:rsid w:val="FEFBA90A"/>
    <w:rsid w:val="FF99F8A1"/>
    <w:rsid w:val="FFAFAA57"/>
    <w:rsid w:val="FFBA46D0"/>
    <w:rsid w:val="FFBEB829"/>
    <w:rsid w:val="FFC785D4"/>
    <w:rsid w:val="FFC7C93F"/>
    <w:rsid w:val="FFE785F8"/>
    <w:rsid w:val="FFFC469D"/>
    <w:rsid w:val="FFFF37C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64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0"/>
    <w:qFormat/>
    <w:uiPriority w:val="0"/>
    <w:pPr>
      <w:keepNext/>
      <w:keepLines/>
      <w:spacing w:before="340" w:after="330" w:line="578" w:lineRule="auto"/>
      <w:outlineLvl w:val="0"/>
    </w:pPr>
    <w:rPr>
      <w:b/>
      <w:bCs/>
      <w:kern w:val="44"/>
      <w:sz w:val="44"/>
      <w:szCs w:val="44"/>
      <w:lang w:val="zh-CN"/>
    </w:rPr>
  </w:style>
  <w:style w:type="character" w:default="1" w:styleId="12">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annotation text"/>
    <w:basedOn w:val="1"/>
    <w:link w:val="22"/>
    <w:qFormat/>
    <w:uiPriority w:val="0"/>
    <w:pPr>
      <w:jc w:val="left"/>
    </w:pPr>
  </w:style>
  <w:style w:type="paragraph" w:styleId="4">
    <w:name w:val="footer"/>
    <w:basedOn w:val="1"/>
    <w:link w:val="19"/>
    <w:qFormat/>
    <w:uiPriority w:val="99"/>
    <w:pPr>
      <w:tabs>
        <w:tab w:val="center" w:pos="4153"/>
        <w:tab w:val="right" w:pos="8306"/>
      </w:tabs>
      <w:snapToGrid w:val="0"/>
      <w:jc w:val="left"/>
    </w:pPr>
    <w:rPr>
      <w:sz w:val="18"/>
      <w:szCs w:val="18"/>
      <w:lang w:val="zh-CN"/>
    </w:rPr>
  </w:style>
  <w:style w:type="paragraph" w:styleId="5">
    <w:name w:val="header"/>
    <w:basedOn w:val="1"/>
    <w:link w:val="18"/>
    <w:qFormat/>
    <w:uiPriority w:val="0"/>
    <w:pPr>
      <w:pBdr>
        <w:bottom w:val="single" w:color="auto" w:sz="6" w:space="1"/>
      </w:pBdr>
      <w:tabs>
        <w:tab w:val="center" w:pos="4153"/>
        <w:tab w:val="right" w:pos="8306"/>
      </w:tabs>
      <w:snapToGrid w:val="0"/>
      <w:jc w:val="center"/>
    </w:pPr>
    <w:rPr>
      <w:sz w:val="18"/>
      <w:szCs w:val="18"/>
      <w:lang w:val="zh-CN"/>
    </w:rPr>
  </w:style>
  <w:style w:type="paragraph" w:styleId="6">
    <w:name w:val="toc 1"/>
    <w:basedOn w:val="1"/>
    <w:next w:val="1"/>
    <w:qFormat/>
    <w:uiPriority w:val="39"/>
    <w:rPr>
      <w:sz w:val="2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8">
    <w:name w:val="Normal (Web)"/>
    <w:basedOn w:val="1"/>
    <w:qFormat/>
    <w:uiPriority w:val="0"/>
  </w:style>
  <w:style w:type="paragraph" w:styleId="9">
    <w:name w:val="annotation subject"/>
    <w:basedOn w:val="3"/>
    <w:next w:val="3"/>
    <w:link w:val="23"/>
    <w:qFormat/>
    <w:uiPriority w:val="0"/>
    <w:rPr>
      <w:b/>
      <w:bCs/>
    </w:rPr>
  </w:style>
  <w:style w:type="table" w:styleId="11">
    <w:name w:val="Table Grid"/>
    <w:basedOn w:val="10"/>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qFormat/>
    <w:uiPriority w:val="0"/>
    <w:rPr>
      <w:b/>
    </w:rPr>
  </w:style>
  <w:style w:type="character" w:styleId="14">
    <w:name w:val="page number"/>
    <w:basedOn w:val="12"/>
    <w:qFormat/>
    <w:uiPriority w:val="0"/>
  </w:style>
  <w:style w:type="character" w:styleId="15">
    <w:name w:val="Hyperlink"/>
    <w:qFormat/>
    <w:uiPriority w:val="99"/>
    <w:rPr>
      <w:color w:val="000066"/>
      <w:u w:val="none"/>
    </w:rPr>
  </w:style>
  <w:style w:type="character" w:styleId="16">
    <w:name w:val="HTML Code"/>
    <w:basedOn w:val="12"/>
    <w:qFormat/>
    <w:uiPriority w:val="0"/>
    <w:rPr>
      <w:rFonts w:ascii="Courier New" w:hAnsi="Courier New"/>
      <w:sz w:val="20"/>
    </w:rPr>
  </w:style>
  <w:style w:type="character" w:styleId="17">
    <w:name w:val="annotation reference"/>
    <w:basedOn w:val="12"/>
    <w:qFormat/>
    <w:uiPriority w:val="0"/>
    <w:rPr>
      <w:sz w:val="21"/>
      <w:szCs w:val="21"/>
    </w:rPr>
  </w:style>
  <w:style w:type="character" w:customStyle="1" w:styleId="18">
    <w:name w:val="页眉 字符"/>
    <w:link w:val="5"/>
    <w:qFormat/>
    <w:uiPriority w:val="0"/>
    <w:rPr>
      <w:kern w:val="2"/>
      <w:sz w:val="18"/>
      <w:szCs w:val="18"/>
    </w:rPr>
  </w:style>
  <w:style w:type="character" w:customStyle="1" w:styleId="19">
    <w:name w:val="页脚 字符"/>
    <w:link w:val="4"/>
    <w:qFormat/>
    <w:uiPriority w:val="99"/>
    <w:rPr>
      <w:kern w:val="2"/>
      <w:sz w:val="18"/>
      <w:szCs w:val="18"/>
    </w:rPr>
  </w:style>
  <w:style w:type="character" w:customStyle="1" w:styleId="20">
    <w:name w:val="标题 1 字符"/>
    <w:link w:val="2"/>
    <w:qFormat/>
    <w:uiPriority w:val="0"/>
    <w:rPr>
      <w:b/>
      <w:bCs/>
      <w:kern w:val="44"/>
      <w:sz w:val="44"/>
      <w:szCs w:val="44"/>
    </w:rPr>
  </w:style>
  <w:style w:type="paragraph" w:customStyle="1" w:styleId="21">
    <w:name w:val="正文1"/>
    <w:basedOn w:val="1"/>
    <w:qFormat/>
    <w:uiPriority w:val="0"/>
    <w:pPr>
      <w:ind w:firstLine="420"/>
    </w:pPr>
    <w:rPr>
      <w:szCs w:val="20"/>
    </w:rPr>
  </w:style>
  <w:style w:type="character" w:customStyle="1" w:styleId="22">
    <w:name w:val="批注文字 字符"/>
    <w:basedOn w:val="12"/>
    <w:link w:val="3"/>
    <w:qFormat/>
    <w:uiPriority w:val="0"/>
    <w:rPr>
      <w:kern w:val="2"/>
      <w:sz w:val="24"/>
      <w:szCs w:val="24"/>
    </w:rPr>
  </w:style>
  <w:style w:type="character" w:customStyle="1" w:styleId="23">
    <w:name w:val="批注主题 字符"/>
    <w:basedOn w:val="22"/>
    <w:link w:val="9"/>
    <w:uiPriority w:val="0"/>
    <w:rPr>
      <w:b/>
      <w:bCs/>
      <w:kern w:val="2"/>
      <w:sz w:val="24"/>
      <w:szCs w:val="24"/>
    </w:rPr>
  </w:style>
  <w:style w:type="paragraph" w:styleId="24">
    <w:name w:val="List Paragraph"/>
    <w:basedOn w:val="1"/>
    <w:unhideWhenUsed/>
    <w:qFormat/>
    <w:uiPriority w:val="99"/>
    <w:pPr>
      <w:ind w:firstLine="420"/>
    </w:p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endnotes" Target="endnotes.xml"/><Relationship Id="rId52" Type="http://schemas.microsoft.com/office/2011/relationships/people" Target="people.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footnotes" Target="footnotes.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microsoft.com/office/2011/relationships/commentsExtended" Target="commentsExtended.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comments" Target="comments.xml"/><Relationship Id="rId29" Type="http://schemas.openxmlformats.org/officeDocument/2006/relationships/image" Target="media/image13.png"/><Relationship Id="rId28" Type="http://schemas.openxmlformats.org/officeDocument/2006/relationships/image" Target="media/image12.wmf"/><Relationship Id="rId27" Type="http://schemas.openxmlformats.org/officeDocument/2006/relationships/oleObject" Target="embeddings/oleObject2.bin"/><Relationship Id="rId26" Type="http://schemas.openxmlformats.org/officeDocument/2006/relationships/image" Target="media/image11.wmf"/><Relationship Id="rId25" Type="http://schemas.openxmlformats.org/officeDocument/2006/relationships/oleObject" Target="embeddings/oleObject1.bin"/><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svg"/><Relationship Id="rId21" Type="http://schemas.openxmlformats.org/officeDocument/2006/relationships/image" Target="media/image7.png"/><Relationship Id="rId20" Type="http://schemas.openxmlformats.org/officeDocument/2006/relationships/image" Target="media/image6.sv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sv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extobjs>
    <extobj name="E657119C-6982-421D-8BA7-E74DEB70A7DA-1">
      <extobjdata type="E657119C-6982-421D-8BA7-E74DEB70A7DA" data="ewoJIkxhdGV4U3RyIiA6ICJzaW1pbGFyeT1cXGZyYWN7QeKLhUJ9e1xcbGVmdCDigJZ7XFxiZWdpbnttYXRyaXh9QVxcZW5ke21hdHJpeH19XFxyaWdodCDigJZcXGxlZnQg4oCWe1xcYmVnaW57bWF0cml4fUJcXGVuZHttYXRyaXh9fVxccmlnaHQg4oCWfSIKfQo="/>
    </extobj>
    <extobj name="E657119C-6982-421D-8BA7-E74DEB70A7DA-2">
      <extobjdata type="E657119C-6982-421D-8BA7-E74DEB70A7DA" data="ewoJIkxhdGV4U3RyIiA6ICJcXGxlZnQg4oCWe1xcYmVnaW57bWF0cml4fUFcXGVuZHttYXRyaXh9fVxccmlnaHQg4oCWIgp9Cg=="/>
    </extobj>
    <extobj name="E657119C-6982-421D-8BA7-E74DEB70A7DA-3">
      <extobjdata type="E657119C-6982-421D-8BA7-E74DEB70A7DA" data="ewoJIkxhdGV4U3RyIiA6ICJcXGxlZnQg4oCWe1xcYmVnaW57bWF0cml4fUJcXGVuZHttYXRyaXh9fVxccmlnaHQg4oCWIgp9Cg=="/>
    </extobj>
  </extobjs>
</s:customData>
</file>

<file path=customXml/item2.xml><?xml version="1.0" encoding="utf-8"?>
<b:Sources xmlns:b="http://schemas.openxmlformats.org/officeDocument/2006/bibliography" SelectedStyle="\APASixthEditionOfficeOnline.xsl" Version="6"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5EA83B-8138-47F9-9BC9-779B2DCA4A02}">
  <ds:schemaRefs/>
</ds:datastoreItem>
</file>

<file path=docProps/app.xml><?xml version="1.0" encoding="utf-8"?>
<Properties xmlns="http://schemas.openxmlformats.org/officeDocument/2006/extended-properties" xmlns:vt="http://schemas.openxmlformats.org/officeDocument/2006/docPropsVTypes">
  <Template>Normal</Template>
  <Pages>24</Pages>
  <Words>1221</Words>
  <Characters>1236</Characters>
  <Lines>329</Lines>
  <Paragraphs>218</Paragraphs>
  <TotalTime>158</TotalTime>
  <ScaleCrop>false</ScaleCrop>
  <LinksUpToDate>false</LinksUpToDate>
  <CharactersWithSpaces>1348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2025-07-02T10:45:00Z</dcterms:created>
  <dc:creator>lukeyoyo</dc:creator>
  <cp:lastModifiedBy>风絮</cp:lastModifiedBy>
  <dcterms:modified xsi:type="dcterms:W3CDTF">2025-07-02T13:59:46Z</dcterms:modified>
  <cp:revision>27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C1C493D1BDC840BEA64F96A05C5C470B_13</vt:lpwstr>
  </property>
  <property fmtid="{D5CDD505-2E9C-101B-9397-08002B2CF9AE}" pid="4" name="KSOTemplateDocerSaveRecord">
    <vt:lpwstr>eyJoZGlkIjoiZjEyZDhhODdmOWQyOTExMDFmYmE2MjMzMTgyNDRlNjYiLCJ1c2VySWQiOiIxMzkwNDg3ODk4In0=</vt:lpwstr>
  </property>
  <property fmtid="{D5CDD505-2E9C-101B-9397-08002B2CF9AE}" pid="5" name="MTWinEqns">
    <vt:bool>true</vt:bool>
  </property>
  <property fmtid="{D5CDD505-2E9C-101B-9397-08002B2CF9AE}" pid="6" name="MTEquationNumber2">
    <vt:lpwstr>(#S1.#E1)</vt:lpwstr>
  </property>
</Properties>
</file>